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9E7" w:rsidRDefault="00112E85" w:rsidP="00667014">
      <w:pPr>
        <w:pStyle w:val="a3"/>
        <w:jc w:val="center"/>
        <w:rPr>
          <w:sz w:val="24"/>
        </w:rPr>
      </w:pPr>
      <w:r w:rsidRPr="003629F7">
        <w:rPr>
          <w:sz w:val="24"/>
        </w:rPr>
        <w:object w:dxaOrig="971" w:dyaOrig="1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6pt;height:77.1pt" o:ole="" fillcolor="window">
            <v:imagedata r:id="rId8" o:title=""/>
          </v:shape>
          <o:OLEObject Type="Embed" ProgID="Word.Picture.8" ShapeID="_x0000_i1025" DrawAspect="Content" ObjectID="_1809519009" r:id="rId9"/>
        </w:object>
      </w:r>
      <w:r w:rsidR="00435281">
        <w:rPr>
          <w:sz w:val="24"/>
        </w:rPr>
        <w:t xml:space="preserve">     </w:t>
      </w:r>
      <w:r w:rsidR="002679B3">
        <w:rPr>
          <w:sz w:val="24"/>
        </w:rPr>
        <w:t xml:space="preserve">    </w:t>
      </w:r>
    </w:p>
    <w:p w:rsidR="00667014" w:rsidRPr="00CF6E90" w:rsidRDefault="00E749B6" w:rsidP="000829E7">
      <w:pPr>
        <w:pStyle w:val="a3"/>
        <w:jc w:val="right"/>
        <w:rPr>
          <w:rFonts w:ascii="Times New Roman" w:hAnsi="Times New Roman"/>
          <w:sz w:val="24"/>
        </w:rPr>
      </w:pPr>
      <w:r w:rsidRPr="00CF6E90">
        <w:rPr>
          <w:sz w:val="24"/>
        </w:rPr>
        <w:t xml:space="preserve">            </w:t>
      </w:r>
      <w:r w:rsidR="0063688C" w:rsidRPr="00CF6E90">
        <w:rPr>
          <w:sz w:val="24"/>
        </w:rPr>
        <w:t xml:space="preserve">                                                                        </w:t>
      </w:r>
      <w:r w:rsidRPr="00CF6E90">
        <w:rPr>
          <w:sz w:val="24"/>
        </w:rPr>
        <w:t xml:space="preserve">           </w:t>
      </w:r>
    </w:p>
    <w:p w:rsidR="00667014" w:rsidRPr="00CF6E90" w:rsidRDefault="00CF6E90" w:rsidP="00667014">
      <w:pPr>
        <w:pStyle w:val="a3"/>
        <w:jc w:val="center"/>
        <w:rPr>
          <w:rFonts w:ascii="Times New Roman" w:hAnsi="Times New Roman"/>
          <w:sz w:val="24"/>
        </w:rPr>
      </w:pPr>
      <w:r>
        <w:rPr>
          <w:rFonts w:ascii="Times New Roman" w:hAnsi="Times New Roman"/>
          <w:sz w:val="24"/>
        </w:rPr>
        <w:t>Республика Карелия</w:t>
      </w:r>
    </w:p>
    <w:p w:rsidR="00667014" w:rsidRPr="00CF6E90" w:rsidRDefault="00667014" w:rsidP="00667014">
      <w:pPr>
        <w:pStyle w:val="a3"/>
        <w:jc w:val="center"/>
        <w:rPr>
          <w:rFonts w:ascii="Times New Roman" w:hAnsi="Times New Roman"/>
          <w:sz w:val="24"/>
        </w:rPr>
      </w:pPr>
    </w:p>
    <w:p w:rsidR="00667014" w:rsidRPr="00CF6E90" w:rsidRDefault="00667014" w:rsidP="00667014">
      <w:pPr>
        <w:pStyle w:val="a3"/>
        <w:jc w:val="center"/>
        <w:rPr>
          <w:rFonts w:ascii="Times New Roman" w:hAnsi="Times New Roman"/>
          <w:sz w:val="24"/>
          <w:szCs w:val="24"/>
        </w:rPr>
      </w:pPr>
      <w:r w:rsidRPr="00CF6E90">
        <w:rPr>
          <w:rFonts w:ascii="Times New Roman" w:hAnsi="Times New Roman"/>
          <w:sz w:val="24"/>
          <w:szCs w:val="24"/>
        </w:rPr>
        <w:t xml:space="preserve"> С</w:t>
      </w:r>
      <w:r w:rsidR="001455AB" w:rsidRPr="00CF6E90">
        <w:rPr>
          <w:rFonts w:ascii="Times New Roman" w:hAnsi="Times New Roman"/>
          <w:sz w:val="24"/>
          <w:szCs w:val="24"/>
        </w:rPr>
        <w:t xml:space="preserve">овет </w:t>
      </w:r>
      <w:proofErr w:type="spellStart"/>
      <w:r w:rsidRPr="00CF6E90">
        <w:rPr>
          <w:rFonts w:ascii="Times New Roman" w:hAnsi="Times New Roman"/>
          <w:sz w:val="24"/>
          <w:szCs w:val="24"/>
        </w:rPr>
        <w:t>П</w:t>
      </w:r>
      <w:r w:rsidR="001455AB" w:rsidRPr="00CF6E90">
        <w:rPr>
          <w:rFonts w:ascii="Times New Roman" w:hAnsi="Times New Roman"/>
          <w:sz w:val="24"/>
          <w:szCs w:val="24"/>
        </w:rPr>
        <w:t>удожского</w:t>
      </w:r>
      <w:proofErr w:type="spellEnd"/>
      <w:r w:rsidRPr="00CF6E90">
        <w:rPr>
          <w:rFonts w:ascii="Times New Roman" w:hAnsi="Times New Roman"/>
          <w:sz w:val="24"/>
          <w:szCs w:val="24"/>
        </w:rPr>
        <w:t xml:space="preserve"> </w:t>
      </w:r>
      <w:r w:rsidR="001455AB" w:rsidRPr="00CF6E90">
        <w:rPr>
          <w:rFonts w:ascii="Times New Roman" w:hAnsi="Times New Roman"/>
          <w:sz w:val="24"/>
          <w:szCs w:val="24"/>
        </w:rPr>
        <w:t>муниципального района</w:t>
      </w:r>
    </w:p>
    <w:p w:rsidR="00667014" w:rsidRPr="00CF6E90" w:rsidRDefault="00667014" w:rsidP="00667014">
      <w:pPr>
        <w:pStyle w:val="a3"/>
        <w:rPr>
          <w:rFonts w:ascii="Times New Roman" w:hAnsi="Times New Roman"/>
          <w:sz w:val="24"/>
          <w:szCs w:val="24"/>
        </w:rPr>
      </w:pPr>
    </w:p>
    <w:p w:rsidR="00667014" w:rsidRPr="00CF6E90" w:rsidRDefault="00667014" w:rsidP="00667014">
      <w:pPr>
        <w:pStyle w:val="a3"/>
        <w:jc w:val="center"/>
        <w:rPr>
          <w:rFonts w:ascii="Times New Roman" w:hAnsi="Times New Roman"/>
          <w:sz w:val="24"/>
          <w:szCs w:val="24"/>
        </w:rPr>
      </w:pPr>
      <w:r w:rsidRPr="00CF6E90">
        <w:rPr>
          <w:rFonts w:ascii="Times New Roman" w:hAnsi="Times New Roman"/>
          <w:sz w:val="24"/>
          <w:szCs w:val="24"/>
        </w:rPr>
        <w:t xml:space="preserve"> </w:t>
      </w:r>
      <w:r w:rsidR="001455AB" w:rsidRPr="00CF6E90">
        <w:rPr>
          <w:rFonts w:ascii="Times New Roman" w:hAnsi="Times New Roman"/>
          <w:sz w:val="24"/>
          <w:szCs w:val="24"/>
        </w:rPr>
        <w:t xml:space="preserve">  </w:t>
      </w:r>
      <w:r w:rsidRPr="00CF6E90">
        <w:rPr>
          <w:rFonts w:ascii="Times New Roman" w:hAnsi="Times New Roman"/>
          <w:sz w:val="24"/>
          <w:szCs w:val="24"/>
        </w:rPr>
        <w:t>Р</w:t>
      </w:r>
      <w:r w:rsidR="001455AB" w:rsidRPr="00CF6E90">
        <w:rPr>
          <w:rFonts w:ascii="Times New Roman" w:hAnsi="Times New Roman"/>
          <w:sz w:val="24"/>
          <w:szCs w:val="24"/>
        </w:rPr>
        <w:t>ешение</w:t>
      </w:r>
      <w:r w:rsidRPr="00CF6E90">
        <w:rPr>
          <w:rFonts w:ascii="Times New Roman" w:hAnsi="Times New Roman"/>
          <w:sz w:val="24"/>
          <w:szCs w:val="24"/>
        </w:rPr>
        <w:t xml:space="preserve"> № </w:t>
      </w:r>
      <w:r w:rsidR="00D76AF1">
        <w:rPr>
          <w:rFonts w:ascii="Times New Roman" w:hAnsi="Times New Roman"/>
          <w:sz w:val="24"/>
          <w:szCs w:val="24"/>
        </w:rPr>
        <w:t>17</w:t>
      </w:r>
    </w:p>
    <w:p w:rsidR="00D574A5" w:rsidRPr="009A0EEA" w:rsidRDefault="00D574A5" w:rsidP="00D574A5">
      <w:pPr>
        <w:pStyle w:val="a3"/>
        <w:rPr>
          <w:rFonts w:ascii="Times New Roman" w:hAnsi="Times New Roman"/>
          <w:sz w:val="24"/>
          <w:szCs w:val="24"/>
        </w:rPr>
      </w:pPr>
    </w:p>
    <w:p w:rsidR="002B6823" w:rsidRPr="009A0EEA" w:rsidRDefault="001C47A5" w:rsidP="00D574A5">
      <w:pPr>
        <w:pStyle w:val="a3"/>
        <w:rPr>
          <w:rFonts w:ascii="Times New Roman" w:hAnsi="Times New Roman"/>
          <w:sz w:val="24"/>
          <w:szCs w:val="24"/>
        </w:rPr>
      </w:pPr>
      <w:r w:rsidRPr="009A0EEA">
        <w:rPr>
          <w:rFonts w:ascii="Times New Roman" w:hAnsi="Times New Roman"/>
          <w:sz w:val="24"/>
          <w:szCs w:val="24"/>
        </w:rPr>
        <w:t xml:space="preserve">     </w:t>
      </w:r>
      <w:r w:rsidR="00CD60CC" w:rsidRPr="009A0EEA">
        <w:rPr>
          <w:rFonts w:ascii="Times New Roman" w:hAnsi="Times New Roman"/>
          <w:sz w:val="24"/>
          <w:szCs w:val="24"/>
        </w:rPr>
        <w:t xml:space="preserve"> </w:t>
      </w:r>
      <w:r w:rsidR="00ED1FF9" w:rsidRPr="009A0EEA">
        <w:rPr>
          <w:rFonts w:ascii="Times New Roman" w:hAnsi="Times New Roman"/>
          <w:sz w:val="24"/>
          <w:szCs w:val="24"/>
        </w:rPr>
        <w:t>о</w:t>
      </w:r>
      <w:r w:rsidR="00CB5FE8" w:rsidRPr="009A0EEA">
        <w:rPr>
          <w:rFonts w:ascii="Times New Roman" w:hAnsi="Times New Roman"/>
          <w:sz w:val="24"/>
          <w:szCs w:val="24"/>
        </w:rPr>
        <w:t xml:space="preserve">т </w:t>
      </w:r>
      <w:r w:rsidR="00CF6E90">
        <w:rPr>
          <w:rFonts w:ascii="Times New Roman" w:hAnsi="Times New Roman"/>
          <w:sz w:val="24"/>
          <w:szCs w:val="24"/>
        </w:rPr>
        <w:t>23</w:t>
      </w:r>
      <w:r w:rsidR="004C37BF" w:rsidRPr="009A0EEA">
        <w:rPr>
          <w:rFonts w:ascii="Times New Roman" w:hAnsi="Times New Roman"/>
          <w:sz w:val="24"/>
          <w:szCs w:val="24"/>
        </w:rPr>
        <w:t xml:space="preserve"> мая </w:t>
      </w:r>
      <w:r w:rsidR="00CD60CC" w:rsidRPr="009A0EEA">
        <w:rPr>
          <w:rFonts w:ascii="Times New Roman" w:hAnsi="Times New Roman"/>
          <w:sz w:val="24"/>
          <w:szCs w:val="24"/>
        </w:rPr>
        <w:t>20</w:t>
      </w:r>
      <w:r w:rsidR="004A1B12" w:rsidRPr="009A0EEA">
        <w:rPr>
          <w:rFonts w:ascii="Times New Roman" w:hAnsi="Times New Roman"/>
          <w:sz w:val="24"/>
          <w:szCs w:val="24"/>
        </w:rPr>
        <w:t>2</w:t>
      </w:r>
      <w:r w:rsidR="00CF6911">
        <w:rPr>
          <w:rFonts w:ascii="Times New Roman" w:hAnsi="Times New Roman"/>
          <w:sz w:val="24"/>
          <w:szCs w:val="24"/>
        </w:rPr>
        <w:t>5</w:t>
      </w:r>
      <w:r w:rsidR="00CF6E90">
        <w:rPr>
          <w:rFonts w:ascii="Times New Roman" w:hAnsi="Times New Roman"/>
          <w:sz w:val="24"/>
          <w:szCs w:val="24"/>
        </w:rPr>
        <w:t xml:space="preserve"> </w:t>
      </w:r>
      <w:r w:rsidR="00D574A5" w:rsidRPr="009A0EEA">
        <w:rPr>
          <w:rFonts w:ascii="Times New Roman" w:hAnsi="Times New Roman"/>
          <w:sz w:val="24"/>
          <w:szCs w:val="24"/>
        </w:rPr>
        <w:t xml:space="preserve">года  </w:t>
      </w:r>
    </w:p>
    <w:p w:rsidR="00667014" w:rsidRPr="009A0EEA" w:rsidRDefault="00667014" w:rsidP="00D574A5">
      <w:pPr>
        <w:pStyle w:val="a3"/>
        <w:rPr>
          <w:rFonts w:ascii="Times New Roman" w:hAnsi="Times New Roman"/>
          <w:sz w:val="24"/>
          <w:szCs w:val="24"/>
        </w:rPr>
      </w:pPr>
    </w:p>
    <w:p w:rsidR="00AF0D45" w:rsidRPr="009A0EEA" w:rsidRDefault="00D574A5" w:rsidP="009A0EEA">
      <w:pPr>
        <w:pStyle w:val="a3"/>
        <w:jc w:val="center"/>
        <w:rPr>
          <w:rFonts w:ascii="Times New Roman" w:hAnsi="Times New Roman"/>
          <w:sz w:val="24"/>
          <w:szCs w:val="24"/>
        </w:rPr>
      </w:pPr>
      <w:r w:rsidRPr="009A0EEA">
        <w:rPr>
          <w:rFonts w:ascii="Times New Roman" w:hAnsi="Times New Roman"/>
          <w:sz w:val="24"/>
          <w:szCs w:val="24"/>
        </w:rPr>
        <w:t>О</w:t>
      </w:r>
      <w:r w:rsidR="000D34EA" w:rsidRPr="009A0EEA">
        <w:rPr>
          <w:rFonts w:ascii="Times New Roman" w:hAnsi="Times New Roman"/>
          <w:sz w:val="24"/>
          <w:szCs w:val="24"/>
        </w:rPr>
        <w:t xml:space="preserve">б исполнении бюджета </w:t>
      </w:r>
      <w:proofErr w:type="spellStart"/>
      <w:r w:rsidR="000D34EA" w:rsidRPr="009A0EEA">
        <w:rPr>
          <w:rFonts w:ascii="Times New Roman" w:hAnsi="Times New Roman"/>
          <w:sz w:val="24"/>
          <w:szCs w:val="24"/>
        </w:rPr>
        <w:t>Пудожского</w:t>
      </w:r>
      <w:proofErr w:type="spellEnd"/>
      <w:r w:rsidR="009A0EEA" w:rsidRPr="009A0EEA">
        <w:rPr>
          <w:rFonts w:ascii="Times New Roman" w:hAnsi="Times New Roman"/>
          <w:sz w:val="24"/>
          <w:szCs w:val="24"/>
        </w:rPr>
        <w:t xml:space="preserve"> </w:t>
      </w:r>
      <w:r w:rsidR="000D34EA" w:rsidRPr="009A0EEA">
        <w:rPr>
          <w:rFonts w:ascii="Times New Roman" w:hAnsi="Times New Roman"/>
          <w:sz w:val="24"/>
          <w:szCs w:val="24"/>
        </w:rPr>
        <w:t xml:space="preserve">муниципального района за </w:t>
      </w:r>
      <w:r w:rsidR="009762EC" w:rsidRPr="009A0EEA">
        <w:rPr>
          <w:rFonts w:ascii="Times New Roman" w:hAnsi="Times New Roman"/>
          <w:sz w:val="24"/>
          <w:szCs w:val="24"/>
        </w:rPr>
        <w:t>20</w:t>
      </w:r>
      <w:r w:rsidR="00CA77F2" w:rsidRPr="009A0EEA">
        <w:rPr>
          <w:rFonts w:ascii="Times New Roman" w:hAnsi="Times New Roman"/>
          <w:sz w:val="24"/>
          <w:szCs w:val="24"/>
        </w:rPr>
        <w:t>2</w:t>
      </w:r>
      <w:r w:rsidR="004976F5">
        <w:rPr>
          <w:rFonts w:ascii="Times New Roman" w:hAnsi="Times New Roman"/>
          <w:sz w:val="24"/>
          <w:szCs w:val="24"/>
        </w:rPr>
        <w:t>4</w:t>
      </w:r>
      <w:r w:rsidR="00BB6CB2" w:rsidRPr="009A0EEA">
        <w:rPr>
          <w:rFonts w:ascii="Times New Roman" w:hAnsi="Times New Roman"/>
          <w:sz w:val="24"/>
          <w:szCs w:val="24"/>
        </w:rPr>
        <w:t xml:space="preserve"> год</w:t>
      </w:r>
    </w:p>
    <w:p w:rsidR="00BB6CB2" w:rsidRPr="009A0EEA" w:rsidRDefault="00BB6CB2" w:rsidP="00D574A5">
      <w:pPr>
        <w:pStyle w:val="a3"/>
        <w:rPr>
          <w:rFonts w:ascii="Times New Roman" w:hAnsi="Times New Roman"/>
          <w:sz w:val="24"/>
          <w:szCs w:val="24"/>
        </w:rPr>
      </w:pPr>
    </w:p>
    <w:p w:rsidR="00D574A5" w:rsidRPr="009A0EEA" w:rsidRDefault="00D574A5" w:rsidP="00D574A5">
      <w:pPr>
        <w:pStyle w:val="a3"/>
        <w:rPr>
          <w:rFonts w:ascii="Times New Roman" w:hAnsi="Times New Roman"/>
          <w:sz w:val="24"/>
          <w:szCs w:val="24"/>
        </w:rPr>
      </w:pPr>
    </w:p>
    <w:p w:rsidR="00CF6E90" w:rsidRDefault="00C54973" w:rsidP="004976F5">
      <w:pPr>
        <w:pStyle w:val="a3"/>
        <w:jc w:val="both"/>
        <w:rPr>
          <w:rFonts w:ascii="Times New Roman" w:hAnsi="Times New Roman"/>
          <w:sz w:val="24"/>
          <w:szCs w:val="24"/>
        </w:rPr>
      </w:pPr>
      <w:proofErr w:type="gramStart"/>
      <w:r w:rsidRPr="00936521">
        <w:rPr>
          <w:rFonts w:ascii="Times New Roman" w:hAnsi="Times New Roman"/>
          <w:sz w:val="24"/>
          <w:szCs w:val="24"/>
        </w:rPr>
        <w:t xml:space="preserve">Рассмотрев  годовой отчет об исполнении бюджета </w:t>
      </w:r>
      <w:proofErr w:type="spellStart"/>
      <w:r w:rsidRPr="00936521">
        <w:rPr>
          <w:rFonts w:ascii="Times New Roman" w:hAnsi="Times New Roman"/>
          <w:sz w:val="24"/>
          <w:szCs w:val="24"/>
        </w:rPr>
        <w:t>Пудожского</w:t>
      </w:r>
      <w:proofErr w:type="spellEnd"/>
      <w:r w:rsidRPr="00936521">
        <w:rPr>
          <w:rFonts w:ascii="Times New Roman" w:hAnsi="Times New Roman"/>
          <w:sz w:val="24"/>
          <w:szCs w:val="24"/>
        </w:rPr>
        <w:t xml:space="preserve"> муниципального района  за 202</w:t>
      </w:r>
      <w:r w:rsidR="004976F5">
        <w:rPr>
          <w:rFonts w:ascii="Times New Roman" w:hAnsi="Times New Roman"/>
          <w:sz w:val="24"/>
          <w:szCs w:val="24"/>
        </w:rPr>
        <w:t>4</w:t>
      </w:r>
      <w:r w:rsidRPr="00936521">
        <w:rPr>
          <w:rFonts w:ascii="Times New Roman" w:hAnsi="Times New Roman"/>
          <w:sz w:val="24"/>
          <w:szCs w:val="24"/>
        </w:rPr>
        <w:t xml:space="preserve"> год, в соответствии с главой 25.1 Бюджетного кодекса Российской Федерации, Положением о бюджетном процессе в муниципальном     образовании «</w:t>
      </w:r>
      <w:proofErr w:type="spellStart"/>
      <w:r w:rsidRPr="00936521">
        <w:rPr>
          <w:rFonts w:ascii="Times New Roman" w:hAnsi="Times New Roman"/>
          <w:sz w:val="24"/>
          <w:szCs w:val="24"/>
        </w:rPr>
        <w:t>Пудожский</w:t>
      </w:r>
      <w:proofErr w:type="spellEnd"/>
      <w:r w:rsidRPr="00936521">
        <w:rPr>
          <w:rFonts w:ascii="Times New Roman" w:hAnsi="Times New Roman"/>
          <w:sz w:val="24"/>
          <w:szCs w:val="24"/>
        </w:rPr>
        <w:t xml:space="preserve"> муниципальный район», утвержденным </w:t>
      </w:r>
      <w:r w:rsidR="004976F5" w:rsidRPr="00ED58A7">
        <w:rPr>
          <w:rFonts w:ascii="Times New Roman" w:hAnsi="Times New Roman"/>
          <w:sz w:val="24"/>
          <w:szCs w:val="24"/>
        </w:rPr>
        <w:t>Решение</w:t>
      </w:r>
      <w:r w:rsidR="004976F5">
        <w:rPr>
          <w:rFonts w:ascii="Times New Roman" w:hAnsi="Times New Roman"/>
          <w:sz w:val="24"/>
          <w:szCs w:val="24"/>
        </w:rPr>
        <w:t>м</w:t>
      </w:r>
      <w:r w:rsidR="004976F5" w:rsidRPr="00ED58A7">
        <w:rPr>
          <w:rFonts w:ascii="Times New Roman" w:hAnsi="Times New Roman"/>
          <w:sz w:val="24"/>
          <w:szCs w:val="24"/>
        </w:rPr>
        <w:t xml:space="preserve"> Совета </w:t>
      </w:r>
      <w:proofErr w:type="spellStart"/>
      <w:r w:rsidR="004976F5" w:rsidRPr="00ED58A7">
        <w:rPr>
          <w:rFonts w:ascii="Times New Roman" w:hAnsi="Times New Roman"/>
          <w:sz w:val="24"/>
          <w:szCs w:val="24"/>
        </w:rPr>
        <w:t>Пудожского</w:t>
      </w:r>
      <w:proofErr w:type="spellEnd"/>
      <w:r w:rsidR="004976F5" w:rsidRPr="00ED58A7">
        <w:rPr>
          <w:rFonts w:ascii="Times New Roman" w:hAnsi="Times New Roman"/>
          <w:sz w:val="24"/>
          <w:szCs w:val="24"/>
        </w:rPr>
        <w:t xml:space="preserve"> муниципального района</w:t>
      </w:r>
      <w:r w:rsidR="004976F5">
        <w:rPr>
          <w:rFonts w:ascii="Times New Roman" w:hAnsi="Times New Roman"/>
          <w:sz w:val="24"/>
          <w:szCs w:val="24"/>
        </w:rPr>
        <w:t xml:space="preserve"> </w:t>
      </w:r>
      <w:r w:rsidR="004976F5" w:rsidRPr="00ED58A7">
        <w:rPr>
          <w:rFonts w:ascii="Times New Roman" w:hAnsi="Times New Roman"/>
          <w:sz w:val="24"/>
          <w:szCs w:val="24"/>
        </w:rPr>
        <w:t>№30 от 27.09.2024 г.</w:t>
      </w:r>
      <w:r w:rsidR="004976F5">
        <w:rPr>
          <w:rFonts w:ascii="Times New Roman" w:hAnsi="Times New Roman"/>
          <w:sz w:val="24"/>
          <w:szCs w:val="24"/>
        </w:rPr>
        <w:t>,</w:t>
      </w:r>
      <w:r w:rsidRPr="00936521">
        <w:rPr>
          <w:rFonts w:ascii="Times New Roman" w:hAnsi="Times New Roman"/>
          <w:sz w:val="24"/>
          <w:szCs w:val="24"/>
        </w:rPr>
        <w:t xml:space="preserve"> руководствуясь Уставом </w:t>
      </w:r>
      <w:proofErr w:type="spellStart"/>
      <w:r w:rsidRPr="00936521">
        <w:rPr>
          <w:rFonts w:ascii="Times New Roman" w:hAnsi="Times New Roman"/>
          <w:sz w:val="24"/>
          <w:szCs w:val="24"/>
        </w:rPr>
        <w:t>Пудожского</w:t>
      </w:r>
      <w:proofErr w:type="spellEnd"/>
      <w:r w:rsidRPr="00936521">
        <w:rPr>
          <w:rFonts w:ascii="Times New Roman" w:hAnsi="Times New Roman"/>
          <w:sz w:val="24"/>
          <w:szCs w:val="24"/>
        </w:rPr>
        <w:t xml:space="preserve"> муниципального района</w:t>
      </w:r>
      <w:r w:rsidR="00173ED8">
        <w:rPr>
          <w:rFonts w:ascii="Times New Roman" w:hAnsi="Times New Roman"/>
          <w:sz w:val="24"/>
          <w:szCs w:val="24"/>
        </w:rPr>
        <w:t xml:space="preserve"> Республики Карелия</w:t>
      </w:r>
      <w:r w:rsidRPr="00936521">
        <w:rPr>
          <w:rFonts w:ascii="Times New Roman" w:hAnsi="Times New Roman"/>
          <w:sz w:val="24"/>
          <w:szCs w:val="24"/>
        </w:rPr>
        <w:t xml:space="preserve">, Совет </w:t>
      </w:r>
      <w:proofErr w:type="spellStart"/>
      <w:r w:rsidRPr="00936521">
        <w:rPr>
          <w:rFonts w:ascii="Times New Roman" w:hAnsi="Times New Roman"/>
          <w:sz w:val="24"/>
          <w:szCs w:val="24"/>
        </w:rPr>
        <w:t>Пудожского</w:t>
      </w:r>
      <w:proofErr w:type="spellEnd"/>
      <w:r w:rsidRPr="00936521">
        <w:rPr>
          <w:rFonts w:ascii="Times New Roman" w:hAnsi="Times New Roman"/>
          <w:sz w:val="24"/>
          <w:szCs w:val="24"/>
        </w:rPr>
        <w:t xml:space="preserve"> муниципального района </w:t>
      </w:r>
      <w:proofErr w:type="gramEnd"/>
    </w:p>
    <w:p w:rsidR="00CF6E90" w:rsidRDefault="00CF6E90" w:rsidP="00CF6E90">
      <w:pPr>
        <w:pStyle w:val="a3"/>
        <w:jc w:val="center"/>
        <w:rPr>
          <w:rFonts w:ascii="Times New Roman" w:hAnsi="Times New Roman"/>
          <w:sz w:val="24"/>
          <w:szCs w:val="24"/>
        </w:rPr>
      </w:pPr>
    </w:p>
    <w:p w:rsidR="00C54973" w:rsidRDefault="00CF6E90" w:rsidP="00CF6E90">
      <w:pPr>
        <w:pStyle w:val="a3"/>
        <w:jc w:val="center"/>
        <w:rPr>
          <w:rFonts w:ascii="Times New Roman" w:hAnsi="Times New Roman"/>
          <w:sz w:val="24"/>
          <w:szCs w:val="24"/>
        </w:rPr>
      </w:pPr>
      <w:r>
        <w:rPr>
          <w:rFonts w:ascii="Times New Roman" w:hAnsi="Times New Roman"/>
          <w:sz w:val="24"/>
          <w:szCs w:val="24"/>
        </w:rPr>
        <w:t>РЕШИЛ</w:t>
      </w:r>
      <w:r w:rsidR="00C54973" w:rsidRPr="00936521">
        <w:rPr>
          <w:rFonts w:ascii="Times New Roman" w:hAnsi="Times New Roman"/>
          <w:sz w:val="24"/>
          <w:szCs w:val="24"/>
        </w:rPr>
        <w:t>:</w:t>
      </w:r>
    </w:p>
    <w:p w:rsidR="00936521" w:rsidRPr="00936521" w:rsidRDefault="00936521" w:rsidP="00936521">
      <w:pPr>
        <w:pStyle w:val="a3"/>
        <w:ind w:firstLine="720"/>
        <w:jc w:val="both"/>
        <w:rPr>
          <w:rFonts w:ascii="Times New Roman" w:hAnsi="Times New Roman"/>
          <w:sz w:val="24"/>
          <w:szCs w:val="24"/>
        </w:rPr>
      </w:pPr>
    </w:p>
    <w:p w:rsidR="008E57B2" w:rsidRPr="004976F5" w:rsidRDefault="008E57B2" w:rsidP="00936521">
      <w:pPr>
        <w:pStyle w:val="ConsPlusNormal"/>
        <w:numPr>
          <w:ilvl w:val="0"/>
          <w:numId w:val="6"/>
        </w:numPr>
        <w:ind w:left="0" w:firstLine="567"/>
        <w:rPr>
          <w:rFonts w:ascii="Times New Roman" w:hAnsi="Times New Roman" w:cs="Times New Roman"/>
          <w:sz w:val="24"/>
          <w:szCs w:val="24"/>
        </w:rPr>
      </w:pPr>
      <w:r w:rsidRPr="004976F5">
        <w:rPr>
          <w:rFonts w:ascii="Times New Roman" w:hAnsi="Times New Roman" w:cs="Times New Roman"/>
          <w:sz w:val="24"/>
          <w:szCs w:val="24"/>
        </w:rPr>
        <w:t xml:space="preserve">Утвердить годовой отчет об исполнении бюджета </w:t>
      </w:r>
      <w:proofErr w:type="spellStart"/>
      <w:r w:rsidRPr="004976F5">
        <w:rPr>
          <w:rFonts w:ascii="Times New Roman" w:hAnsi="Times New Roman" w:cs="Times New Roman"/>
          <w:sz w:val="24"/>
          <w:szCs w:val="24"/>
        </w:rPr>
        <w:t>Пудожского</w:t>
      </w:r>
      <w:proofErr w:type="spellEnd"/>
      <w:r w:rsidRPr="004976F5">
        <w:rPr>
          <w:rFonts w:ascii="Times New Roman" w:hAnsi="Times New Roman" w:cs="Times New Roman"/>
          <w:sz w:val="24"/>
          <w:szCs w:val="24"/>
        </w:rPr>
        <w:t xml:space="preserve"> муниципального района за 202</w:t>
      </w:r>
      <w:r w:rsidR="004976F5" w:rsidRPr="004976F5">
        <w:rPr>
          <w:rFonts w:ascii="Times New Roman" w:hAnsi="Times New Roman" w:cs="Times New Roman"/>
          <w:sz w:val="24"/>
          <w:szCs w:val="24"/>
        </w:rPr>
        <w:t>4</w:t>
      </w:r>
      <w:r w:rsidRPr="004976F5">
        <w:rPr>
          <w:rFonts w:ascii="Times New Roman" w:hAnsi="Times New Roman" w:cs="Times New Roman"/>
          <w:sz w:val="24"/>
          <w:szCs w:val="24"/>
        </w:rPr>
        <w:t xml:space="preserve"> год по доходам  в сумме </w:t>
      </w:r>
      <w:r w:rsidR="004976F5" w:rsidRPr="004976F5">
        <w:rPr>
          <w:rFonts w:ascii="Times New Roman" w:hAnsi="Times New Roman" w:cs="Times New Roman"/>
          <w:sz w:val="24"/>
          <w:szCs w:val="24"/>
        </w:rPr>
        <w:t xml:space="preserve">848423,56 </w:t>
      </w:r>
      <w:r w:rsidRPr="004976F5">
        <w:rPr>
          <w:rFonts w:ascii="Times New Roman" w:hAnsi="Times New Roman" w:cs="Times New Roman"/>
          <w:sz w:val="24"/>
          <w:szCs w:val="24"/>
        </w:rPr>
        <w:t xml:space="preserve">тыс. рублей, по расходам  в сумме </w:t>
      </w:r>
      <w:r w:rsidR="004976F5" w:rsidRPr="004976F5">
        <w:rPr>
          <w:rFonts w:ascii="Times New Roman" w:hAnsi="Times New Roman" w:cs="Times New Roman"/>
          <w:sz w:val="24"/>
          <w:szCs w:val="24"/>
        </w:rPr>
        <w:t xml:space="preserve">842034,29 </w:t>
      </w:r>
      <w:r w:rsidRPr="004976F5">
        <w:rPr>
          <w:rFonts w:ascii="Times New Roman" w:hAnsi="Times New Roman" w:cs="Times New Roman"/>
          <w:sz w:val="24"/>
          <w:szCs w:val="24"/>
        </w:rPr>
        <w:t xml:space="preserve">тыс. рублей и размер  </w:t>
      </w:r>
      <w:proofErr w:type="spellStart"/>
      <w:r w:rsidR="004976F5" w:rsidRPr="004976F5">
        <w:rPr>
          <w:rFonts w:ascii="Times New Roman" w:hAnsi="Times New Roman" w:cs="Times New Roman"/>
          <w:sz w:val="24"/>
          <w:szCs w:val="24"/>
        </w:rPr>
        <w:t>профицита</w:t>
      </w:r>
      <w:proofErr w:type="spellEnd"/>
      <w:r w:rsidRPr="004976F5">
        <w:rPr>
          <w:rFonts w:ascii="Times New Roman" w:hAnsi="Times New Roman" w:cs="Times New Roman"/>
          <w:sz w:val="24"/>
          <w:szCs w:val="24"/>
        </w:rPr>
        <w:t xml:space="preserve"> бюджета </w:t>
      </w:r>
      <w:proofErr w:type="spellStart"/>
      <w:r w:rsidRPr="004976F5">
        <w:rPr>
          <w:rFonts w:ascii="Times New Roman" w:hAnsi="Times New Roman" w:cs="Times New Roman"/>
          <w:sz w:val="24"/>
          <w:szCs w:val="24"/>
        </w:rPr>
        <w:t>Пудожского</w:t>
      </w:r>
      <w:proofErr w:type="spellEnd"/>
      <w:r w:rsidRPr="004976F5">
        <w:rPr>
          <w:rFonts w:ascii="Times New Roman" w:hAnsi="Times New Roman" w:cs="Times New Roman"/>
          <w:sz w:val="24"/>
          <w:szCs w:val="24"/>
        </w:rPr>
        <w:t xml:space="preserve"> муниципального района  в  сумме </w:t>
      </w:r>
      <w:r w:rsidR="004976F5" w:rsidRPr="004976F5">
        <w:rPr>
          <w:rFonts w:ascii="Times New Roman" w:hAnsi="Times New Roman" w:cs="Times New Roman"/>
          <w:sz w:val="24"/>
          <w:szCs w:val="24"/>
        </w:rPr>
        <w:t xml:space="preserve">6389,28 </w:t>
      </w:r>
      <w:r w:rsidRPr="004976F5">
        <w:rPr>
          <w:rFonts w:ascii="Times New Roman" w:hAnsi="Times New Roman" w:cs="Times New Roman"/>
          <w:sz w:val="24"/>
          <w:szCs w:val="24"/>
        </w:rPr>
        <w:t>тыс</w:t>
      </w:r>
      <w:proofErr w:type="gramStart"/>
      <w:r w:rsidRPr="004976F5">
        <w:rPr>
          <w:rFonts w:ascii="Times New Roman" w:hAnsi="Times New Roman" w:cs="Times New Roman"/>
          <w:sz w:val="24"/>
          <w:szCs w:val="24"/>
        </w:rPr>
        <w:t>.р</w:t>
      </w:r>
      <w:proofErr w:type="gramEnd"/>
      <w:r w:rsidRPr="004976F5">
        <w:rPr>
          <w:rFonts w:ascii="Times New Roman" w:hAnsi="Times New Roman" w:cs="Times New Roman"/>
          <w:sz w:val="24"/>
          <w:szCs w:val="24"/>
        </w:rPr>
        <w:t>ублей.</w:t>
      </w:r>
    </w:p>
    <w:p w:rsidR="00936521" w:rsidRPr="00936521" w:rsidRDefault="00936521" w:rsidP="00936521">
      <w:pPr>
        <w:pStyle w:val="ConsPlusNormal"/>
        <w:ind w:left="1365" w:firstLine="0"/>
        <w:rPr>
          <w:rFonts w:ascii="Times New Roman" w:hAnsi="Times New Roman" w:cs="Times New Roman"/>
          <w:i/>
          <w:iCs/>
          <w:sz w:val="24"/>
          <w:szCs w:val="24"/>
        </w:rPr>
      </w:pP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xml:space="preserve">2. Утвердить следующие показатели к годовому отчету об исполнении бюджета </w:t>
      </w:r>
      <w:proofErr w:type="spellStart"/>
      <w:r w:rsidRPr="00936521">
        <w:rPr>
          <w:rFonts w:ascii="Times New Roman" w:hAnsi="Times New Roman" w:cs="Times New Roman"/>
          <w:sz w:val="24"/>
          <w:szCs w:val="24"/>
        </w:rPr>
        <w:t>Пудожского</w:t>
      </w:r>
      <w:proofErr w:type="spellEnd"/>
      <w:r w:rsidRPr="00936521">
        <w:rPr>
          <w:rFonts w:ascii="Times New Roman" w:hAnsi="Times New Roman" w:cs="Times New Roman"/>
          <w:sz w:val="24"/>
          <w:szCs w:val="24"/>
        </w:rPr>
        <w:t xml:space="preserve"> муниципального района за 202</w:t>
      </w:r>
      <w:r w:rsidR="004976F5">
        <w:rPr>
          <w:rFonts w:ascii="Times New Roman" w:hAnsi="Times New Roman" w:cs="Times New Roman"/>
          <w:sz w:val="24"/>
          <w:szCs w:val="24"/>
        </w:rPr>
        <w:t>4</w:t>
      </w:r>
      <w:r w:rsidRPr="00936521">
        <w:rPr>
          <w:rFonts w:ascii="Times New Roman" w:hAnsi="Times New Roman" w:cs="Times New Roman"/>
          <w:sz w:val="24"/>
          <w:szCs w:val="24"/>
        </w:rPr>
        <w:t xml:space="preserve"> год:</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доходов бюджета по кодам классификации доходов бюджетов согласно приложению № 1 к настоящему решению;</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расходов бюджета по ведомственной структуре расходов бюджета согласно приложению № 2 к настоящему решению;</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расходов бюджета по разделам и подразделам классификации расходов бюджетов согласно приложению № 3 к настоящему решению;</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источников финансирования дефицита бюджета по кодам классификации источников финансирования дефицитов бюджетов, согласно приложению № 4 к настоящему решению.</w:t>
      </w:r>
    </w:p>
    <w:p w:rsidR="00936521" w:rsidRPr="00936521" w:rsidRDefault="00936521" w:rsidP="00936521">
      <w:pPr>
        <w:pStyle w:val="ConsPlusNormal"/>
        <w:spacing w:before="280" w:line="360" w:lineRule="auto"/>
        <w:ind w:firstLine="540"/>
        <w:rPr>
          <w:rFonts w:ascii="Times New Roman" w:hAnsi="Times New Roman" w:cs="Times New Roman"/>
          <w:sz w:val="24"/>
          <w:szCs w:val="24"/>
        </w:rPr>
      </w:pPr>
      <w:r w:rsidRPr="00936521">
        <w:rPr>
          <w:rFonts w:ascii="Times New Roman" w:hAnsi="Times New Roman" w:cs="Times New Roman"/>
          <w:sz w:val="24"/>
          <w:szCs w:val="24"/>
        </w:rPr>
        <w:t>3. Настоящее решение вступает в силу со дня его официального опубликования.</w:t>
      </w:r>
    </w:p>
    <w:p w:rsidR="004F762C" w:rsidRDefault="004F762C" w:rsidP="003948A4">
      <w:pPr>
        <w:pStyle w:val="a3"/>
        <w:jc w:val="both"/>
        <w:rPr>
          <w:rFonts w:ascii="Times New Roman" w:hAnsi="Times New Roman"/>
          <w:sz w:val="24"/>
        </w:rPr>
      </w:pPr>
    </w:p>
    <w:p w:rsidR="00451A38" w:rsidRDefault="00451A38" w:rsidP="00451A38">
      <w:r>
        <w:t xml:space="preserve">            </w:t>
      </w:r>
    </w:p>
    <w:p w:rsidR="00451A38" w:rsidRDefault="004C37BF" w:rsidP="00451A38">
      <w:r>
        <w:t xml:space="preserve">Председатель Совета </w:t>
      </w:r>
      <w:proofErr w:type="spellStart"/>
      <w:r>
        <w:t>Пудожского</w:t>
      </w:r>
      <w:proofErr w:type="spellEnd"/>
      <w:r>
        <w:t xml:space="preserve">  муниципального рай</w:t>
      </w:r>
      <w:r w:rsidR="00CF6E90">
        <w:t xml:space="preserve">она                          </w:t>
      </w:r>
      <w:r w:rsidR="004F762C">
        <w:t>О.А. Гришина</w:t>
      </w:r>
    </w:p>
    <w:p w:rsidR="004C37BF" w:rsidRDefault="004C37BF" w:rsidP="00451A38"/>
    <w:p w:rsidR="004F762C" w:rsidRDefault="004F762C" w:rsidP="00451A38"/>
    <w:p w:rsidR="00D00B90" w:rsidRDefault="00CF6E90" w:rsidP="00451A38">
      <w:r>
        <w:t>И.о. г</w:t>
      </w:r>
      <w:r w:rsidR="00451A38">
        <w:t>лав</w:t>
      </w:r>
      <w:r>
        <w:t>ы</w:t>
      </w:r>
      <w:r w:rsidR="00451A38">
        <w:t xml:space="preserve"> </w:t>
      </w:r>
      <w:proofErr w:type="spellStart"/>
      <w:r w:rsidR="00451A38">
        <w:t>Пудожского</w:t>
      </w:r>
      <w:proofErr w:type="spellEnd"/>
      <w:r w:rsidR="00451A38">
        <w:t xml:space="preserve"> муниципа</w:t>
      </w:r>
      <w:r w:rsidR="00757EB8">
        <w:t>льного района</w:t>
      </w:r>
      <w:r>
        <w:tab/>
      </w:r>
      <w:r>
        <w:tab/>
        <w:t xml:space="preserve">                                Е.Н. </w:t>
      </w:r>
      <w:proofErr w:type="spellStart"/>
      <w:r>
        <w:t>Вартиайнен</w:t>
      </w:r>
      <w:proofErr w:type="spellEnd"/>
    </w:p>
    <w:p w:rsidR="004976F5" w:rsidRDefault="004976F5" w:rsidP="00451A38"/>
    <w:p w:rsidR="00D00B90" w:rsidRDefault="00D00B90" w:rsidP="00451A38"/>
    <w:tbl>
      <w:tblPr>
        <w:tblW w:w="9528" w:type="dxa"/>
        <w:tblLayout w:type="fixed"/>
        <w:tblCellMar>
          <w:left w:w="30" w:type="dxa"/>
          <w:right w:w="30" w:type="dxa"/>
        </w:tblCellMar>
        <w:tblLook w:val="0000"/>
      </w:tblPr>
      <w:tblGrid>
        <w:gridCol w:w="3261"/>
        <w:gridCol w:w="1822"/>
        <w:gridCol w:w="1298"/>
        <w:gridCol w:w="1316"/>
        <w:gridCol w:w="1831"/>
      </w:tblGrid>
      <w:tr w:rsidR="00AF015A" w:rsidRPr="00814438" w:rsidTr="003948A4">
        <w:trPr>
          <w:trHeight w:val="101"/>
        </w:trPr>
        <w:tc>
          <w:tcPr>
            <w:tcW w:w="3261" w:type="dxa"/>
          </w:tcPr>
          <w:p w:rsidR="00AF015A" w:rsidRPr="00814438" w:rsidRDefault="00AF015A" w:rsidP="0084384E">
            <w:pPr>
              <w:rPr>
                <w:color w:val="000000"/>
              </w:rPr>
            </w:pPr>
          </w:p>
        </w:tc>
        <w:tc>
          <w:tcPr>
            <w:tcW w:w="1822" w:type="dxa"/>
          </w:tcPr>
          <w:p w:rsidR="00AF015A" w:rsidRPr="00814438" w:rsidRDefault="00AF015A" w:rsidP="00AF015A">
            <w:pPr>
              <w:autoSpaceDE w:val="0"/>
              <w:autoSpaceDN w:val="0"/>
              <w:adjustRightInd w:val="0"/>
              <w:jc w:val="right"/>
              <w:rPr>
                <w:color w:val="000000"/>
              </w:rPr>
            </w:pPr>
          </w:p>
        </w:tc>
        <w:tc>
          <w:tcPr>
            <w:tcW w:w="4445" w:type="dxa"/>
            <w:gridSpan w:val="3"/>
          </w:tcPr>
          <w:p w:rsidR="00AF015A" w:rsidRPr="00814438" w:rsidRDefault="0084384E" w:rsidP="00AF015A">
            <w:pPr>
              <w:autoSpaceDE w:val="0"/>
              <w:autoSpaceDN w:val="0"/>
              <w:adjustRightInd w:val="0"/>
              <w:jc w:val="right"/>
              <w:rPr>
                <w:color w:val="000000"/>
              </w:rPr>
            </w:pPr>
            <w:r>
              <w:rPr>
                <w:color w:val="000000"/>
              </w:rPr>
              <w:t>Приложен</w:t>
            </w:r>
            <w:r w:rsidR="00AF015A" w:rsidRPr="00814438">
              <w:rPr>
                <w:color w:val="000000"/>
              </w:rPr>
              <w:t xml:space="preserve">ие </w:t>
            </w:r>
            <w:r w:rsidR="00936521">
              <w:rPr>
                <w:color w:val="000000"/>
              </w:rPr>
              <w:t>№</w:t>
            </w:r>
            <w:r w:rsidR="00AF015A" w:rsidRPr="00814438">
              <w:rPr>
                <w:color w:val="000000"/>
              </w:rPr>
              <w:t>1</w:t>
            </w:r>
          </w:p>
          <w:p w:rsidR="00AF015A" w:rsidRPr="00814438" w:rsidRDefault="00AF015A" w:rsidP="00AF015A">
            <w:pPr>
              <w:autoSpaceDE w:val="0"/>
              <w:autoSpaceDN w:val="0"/>
              <w:adjustRightInd w:val="0"/>
              <w:jc w:val="right"/>
              <w:rPr>
                <w:color w:val="000000"/>
              </w:rPr>
            </w:pPr>
            <w:r w:rsidRPr="00814438">
              <w:rPr>
                <w:color w:val="000000"/>
              </w:rPr>
              <w:t xml:space="preserve">      к Решению </w:t>
            </w:r>
            <w:r w:rsidR="002B3069">
              <w:rPr>
                <w:color w:val="000000"/>
              </w:rPr>
              <w:t xml:space="preserve">Совета </w:t>
            </w:r>
            <w:proofErr w:type="spellStart"/>
            <w:r w:rsidRPr="00814438">
              <w:rPr>
                <w:color w:val="000000"/>
              </w:rPr>
              <w:t>Пудожского</w:t>
            </w:r>
            <w:proofErr w:type="spellEnd"/>
            <w:r w:rsidRPr="00814438">
              <w:rPr>
                <w:color w:val="000000"/>
              </w:rPr>
              <w:t xml:space="preserve"> муниципального района</w:t>
            </w:r>
            <w:r w:rsidR="00915F19" w:rsidRPr="00814438">
              <w:rPr>
                <w:color w:val="000000"/>
              </w:rPr>
              <w:t xml:space="preserve"> </w:t>
            </w:r>
          </w:p>
          <w:p w:rsidR="00AF015A" w:rsidRPr="00814438" w:rsidRDefault="00AF015A" w:rsidP="00AF015A">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w:t>
            </w:r>
            <w:r w:rsidR="002B2889" w:rsidRPr="00814438">
              <w:rPr>
                <w:color w:val="000000"/>
              </w:rPr>
              <w:t>ого</w:t>
            </w:r>
            <w:proofErr w:type="spellEnd"/>
            <w:r w:rsidR="002B2889" w:rsidRPr="00814438">
              <w:rPr>
                <w:color w:val="000000"/>
              </w:rPr>
              <w:t xml:space="preserve"> муниципального района за 202</w:t>
            </w:r>
            <w:r w:rsidR="00CF6911">
              <w:rPr>
                <w:color w:val="000000"/>
              </w:rPr>
              <w:t>4</w:t>
            </w:r>
            <w:r w:rsidRPr="00814438">
              <w:rPr>
                <w:color w:val="000000"/>
              </w:rPr>
              <w:t xml:space="preserve"> год"  </w:t>
            </w:r>
          </w:p>
          <w:p w:rsidR="00AF015A" w:rsidRPr="00814438" w:rsidRDefault="00AC082E" w:rsidP="00CF6E90">
            <w:pPr>
              <w:autoSpaceDE w:val="0"/>
              <w:autoSpaceDN w:val="0"/>
              <w:adjustRightInd w:val="0"/>
              <w:jc w:val="right"/>
              <w:rPr>
                <w:color w:val="000000"/>
                <w:lang w:val="en-US"/>
              </w:rPr>
            </w:pPr>
            <w:r w:rsidRPr="00814438">
              <w:rPr>
                <w:color w:val="000000"/>
              </w:rPr>
              <w:t>о</w:t>
            </w:r>
            <w:r w:rsidR="00AF015A" w:rsidRPr="00814438">
              <w:rPr>
                <w:color w:val="000000"/>
              </w:rPr>
              <w:t>т</w:t>
            </w:r>
            <w:r w:rsidRPr="00814438">
              <w:rPr>
                <w:color w:val="000000"/>
              </w:rPr>
              <w:t xml:space="preserve"> </w:t>
            </w:r>
            <w:r w:rsidR="00F37CBA" w:rsidRPr="00814438">
              <w:rPr>
                <w:color w:val="000000"/>
              </w:rPr>
              <w:t xml:space="preserve"> </w:t>
            </w:r>
            <w:r w:rsidR="00CF6E90">
              <w:rPr>
                <w:color w:val="000000"/>
              </w:rPr>
              <w:t>23</w:t>
            </w:r>
            <w:r w:rsidR="00F37CBA" w:rsidRPr="00814438">
              <w:rPr>
                <w:color w:val="000000"/>
              </w:rPr>
              <w:t>.05.202</w:t>
            </w:r>
            <w:r w:rsidR="00CF6911">
              <w:rPr>
                <w:color w:val="000000"/>
              </w:rPr>
              <w:t>5</w:t>
            </w:r>
            <w:r w:rsidRPr="00814438">
              <w:rPr>
                <w:color w:val="000000"/>
              </w:rPr>
              <w:t xml:space="preserve"> </w:t>
            </w:r>
            <w:r w:rsidR="00AF015A" w:rsidRPr="00814438">
              <w:rPr>
                <w:color w:val="000000"/>
              </w:rPr>
              <w:t>года №</w:t>
            </w:r>
            <w:r w:rsidR="00581AE3">
              <w:rPr>
                <w:color w:val="000000"/>
              </w:rPr>
              <w:t xml:space="preserve"> 17</w:t>
            </w:r>
            <w:r w:rsidR="00EE1BAE" w:rsidRPr="00814438">
              <w:rPr>
                <w:color w:val="000000"/>
              </w:rPr>
              <w:t xml:space="preserve"> </w:t>
            </w:r>
          </w:p>
        </w:tc>
      </w:tr>
      <w:tr w:rsidR="00AF015A" w:rsidRPr="00814438" w:rsidTr="003948A4">
        <w:trPr>
          <w:trHeight w:val="88"/>
        </w:trPr>
        <w:tc>
          <w:tcPr>
            <w:tcW w:w="3261" w:type="dxa"/>
          </w:tcPr>
          <w:p w:rsidR="00AF015A" w:rsidRPr="00814438" w:rsidRDefault="00AF015A" w:rsidP="00AF015A">
            <w:pPr>
              <w:autoSpaceDE w:val="0"/>
              <w:autoSpaceDN w:val="0"/>
              <w:adjustRightInd w:val="0"/>
              <w:jc w:val="right"/>
              <w:rPr>
                <w:color w:val="000000"/>
              </w:rPr>
            </w:pPr>
          </w:p>
        </w:tc>
        <w:tc>
          <w:tcPr>
            <w:tcW w:w="1822" w:type="dxa"/>
          </w:tcPr>
          <w:p w:rsidR="00AF015A" w:rsidRPr="00814438" w:rsidRDefault="00AF015A" w:rsidP="00AF015A">
            <w:pPr>
              <w:autoSpaceDE w:val="0"/>
              <w:autoSpaceDN w:val="0"/>
              <w:adjustRightInd w:val="0"/>
              <w:jc w:val="right"/>
              <w:rPr>
                <w:color w:val="000000"/>
              </w:rPr>
            </w:pPr>
          </w:p>
        </w:tc>
        <w:tc>
          <w:tcPr>
            <w:tcW w:w="1298" w:type="dxa"/>
          </w:tcPr>
          <w:p w:rsidR="00AF015A" w:rsidRPr="00814438" w:rsidRDefault="00AF015A" w:rsidP="00AF015A">
            <w:pPr>
              <w:autoSpaceDE w:val="0"/>
              <w:autoSpaceDN w:val="0"/>
              <w:adjustRightInd w:val="0"/>
              <w:jc w:val="right"/>
              <w:rPr>
                <w:color w:val="000000"/>
              </w:rPr>
            </w:pPr>
          </w:p>
        </w:tc>
        <w:tc>
          <w:tcPr>
            <w:tcW w:w="1316" w:type="dxa"/>
          </w:tcPr>
          <w:p w:rsidR="00AF015A" w:rsidRPr="00814438" w:rsidRDefault="00AF015A" w:rsidP="00AF015A">
            <w:pPr>
              <w:autoSpaceDE w:val="0"/>
              <w:autoSpaceDN w:val="0"/>
              <w:adjustRightInd w:val="0"/>
              <w:jc w:val="right"/>
              <w:rPr>
                <w:color w:val="000000"/>
              </w:rPr>
            </w:pPr>
          </w:p>
        </w:tc>
        <w:tc>
          <w:tcPr>
            <w:tcW w:w="1831" w:type="dxa"/>
          </w:tcPr>
          <w:p w:rsidR="00AF015A" w:rsidRPr="00814438" w:rsidRDefault="00AF015A" w:rsidP="00AF015A">
            <w:pPr>
              <w:autoSpaceDE w:val="0"/>
              <w:autoSpaceDN w:val="0"/>
              <w:adjustRightInd w:val="0"/>
              <w:jc w:val="right"/>
              <w:rPr>
                <w:color w:val="000000"/>
              </w:rPr>
            </w:pPr>
          </w:p>
        </w:tc>
      </w:tr>
      <w:tr w:rsidR="00AF015A" w:rsidRPr="00814438" w:rsidTr="003948A4">
        <w:trPr>
          <w:trHeight w:val="150"/>
        </w:trPr>
        <w:tc>
          <w:tcPr>
            <w:tcW w:w="9528" w:type="dxa"/>
            <w:gridSpan w:val="5"/>
          </w:tcPr>
          <w:p w:rsidR="00AE0DEC" w:rsidRPr="00814438" w:rsidRDefault="00AE0DEC" w:rsidP="00451A38">
            <w:pPr>
              <w:autoSpaceDE w:val="0"/>
              <w:autoSpaceDN w:val="0"/>
              <w:adjustRightInd w:val="0"/>
              <w:jc w:val="center"/>
              <w:rPr>
                <w:b/>
                <w:bCs/>
                <w:color w:val="000000"/>
              </w:rPr>
            </w:pPr>
          </w:p>
        </w:tc>
      </w:tr>
    </w:tbl>
    <w:p w:rsidR="00AE0DEC" w:rsidRPr="00814438" w:rsidRDefault="00AD7CB0" w:rsidP="00AD7CB0">
      <w:pPr>
        <w:autoSpaceDE w:val="0"/>
        <w:autoSpaceDN w:val="0"/>
        <w:adjustRightInd w:val="0"/>
        <w:jc w:val="center"/>
        <w:rPr>
          <w:color w:val="000000"/>
        </w:rPr>
      </w:pPr>
      <w:r w:rsidRPr="00814438">
        <w:rPr>
          <w:color w:val="000000"/>
        </w:rPr>
        <w:t xml:space="preserve">                                                                                                                                                          </w:t>
      </w:r>
    </w:p>
    <w:tbl>
      <w:tblPr>
        <w:tblW w:w="9656" w:type="dxa"/>
        <w:tblInd w:w="91" w:type="dxa"/>
        <w:tblLayout w:type="fixed"/>
        <w:tblLook w:val="04A0"/>
      </w:tblPr>
      <w:tblGrid>
        <w:gridCol w:w="9656"/>
      </w:tblGrid>
      <w:tr w:rsidR="00CF43D7" w:rsidRPr="00936521" w:rsidTr="00F16DAC">
        <w:trPr>
          <w:trHeight w:val="266"/>
        </w:trPr>
        <w:tc>
          <w:tcPr>
            <w:tcW w:w="9656" w:type="dxa"/>
            <w:tcBorders>
              <w:top w:val="nil"/>
              <w:left w:val="nil"/>
              <w:bottom w:val="nil"/>
              <w:right w:val="nil"/>
            </w:tcBorders>
            <w:shd w:val="clear" w:color="auto" w:fill="auto"/>
            <w:vAlign w:val="center"/>
            <w:hideMark/>
          </w:tcPr>
          <w:p w:rsidR="00CF43D7" w:rsidRPr="00936521" w:rsidRDefault="00D61046" w:rsidP="00757EB8">
            <w:pPr>
              <w:jc w:val="center"/>
              <w:rPr>
                <w:bCs/>
                <w:color w:val="000000"/>
              </w:rPr>
            </w:pPr>
            <w:r w:rsidRPr="00936521">
              <w:rPr>
                <w:bCs/>
                <w:color w:val="000000"/>
              </w:rPr>
              <w:t xml:space="preserve">Доходы бюджета </w:t>
            </w:r>
            <w:proofErr w:type="spellStart"/>
            <w:r w:rsidRPr="00936521">
              <w:rPr>
                <w:bCs/>
                <w:color w:val="000000"/>
              </w:rPr>
              <w:t>Пудожского</w:t>
            </w:r>
            <w:proofErr w:type="spellEnd"/>
            <w:r w:rsidRPr="00936521">
              <w:rPr>
                <w:bCs/>
                <w:color w:val="000000"/>
              </w:rPr>
              <w:t xml:space="preserve"> муниципального района по кодам классификации доходов бюджетов </w:t>
            </w:r>
            <w:r w:rsidR="002B2889" w:rsidRPr="00936521">
              <w:rPr>
                <w:bCs/>
                <w:color w:val="000000"/>
              </w:rPr>
              <w:t xml:space="preserve"> за 202</w:t>
            </w:r>
            <w:r w:rsidR="00E50A0F">
              <w:rPr>
                <w:bCs/>
                <w:color w:val="000000"/>
              </w:rPr>
              <w:t>4</w:t>
            </w:r>
            <w:r w:rsidR="00CF43D7" w:rsidRPr="00936521">
              <w:rPr>
                <w:bCs/>
                <w:color w:val="000000"/>
              </w:rPr>
              <w:t xml:space="preserve"> год</w:t>
            </w:r>
          </w:p>
          <w:p w:rsidR="003948A4" w:rsidRPr="00936521" w:rsidRDefault="003948A4" w:rsidP="003948A4">
            <w:pPr>
              <w:jc w:val="right"/>
              <w:rPr>
                <w:bCs/>
                <w:color w:val="000000"/>
              </w:rPr>
            </w:pPr>
            <w:r w:rsidRPr="00936521">
              <w:rPr>
                <w:bCs/>
                <w:color w:val="000000"/>
              </w:rPr>
              <w:t>(тыс</w:t>
            </w:r>
            <w:proofErr w:type="gramStart"/>
            <w:r w:rsidRPr="00936521">
              <w:rPr>
                <w:bCs/>
                <w:color w:val="000000"/>
              </w:rPr>
              <w:t>.р</w:t>
            </w:r>
            <w:proofErr w:type="gramEnd"/>
            <w:r w:rsidRPr="00936521">
              <w:rPr>
                <w:bCs/>
                <w:color w:val="000000"/>
              </w:rPr>
              <w:t>ублей)</w:t>
            </w:r>
          </w:p>
          <w:p w:rsidR="002B3069" w:rsidRPr="00936521" w:rsidRDefault="002B3069" w:rsidP="003948A4">
            <w:pPr>
              <w:jc w:val="right"/>
              <w:rPr>
                <w:bCs/>
                <w:color w:val="000000"/>
              </w:rPr>
            </w:pPr>
          </w:p>
          <w:p w:rsidR="002B3069" w:rsidRPr="00936521" w:rsidRDefault="002B3069" w:rsidP="003948A4">
            <w:pPr>
              <w:jc w:val="right"/>
              <w:rPr>
                <w:bCs/>
                <w:color w:val="000000"/>
              </w:rPr>
            </w:pPr>
          </w:p>
          <w:tbl>
            <w:tblPr>
              <w:tblW w:w="9401" w:type="dxa"/>
              <w:tblLayout w:type="fixed"/>
              <w:tblLook w:val="04A0"/>
            </w:tblPr>
            <w:tblGrid>
              <w:gridCol w:w="5007"/>
              <w:gridCol w:w="2693"/>
              <w:gridCol w:w="1701"/>
            </w:tblGrid>
            <w:tr w:rsidR="00E50A0F" w:rsidRPr="00E50A0F" w:rsidTr="00E50A0F">
              <w:trPr>
                <w:trHeight w:val="780"/>
              </w:trPr>
              <w:tc>
                <w:tcPr>
                  <w:tcW w:w="5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Наименование показателя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Код дохода по бюджетной классификации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Исполнено</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2</w:t>
                  </w:r>
                </w:p>
              </w:tc>
              <w:tc>
                <w:tcPr>
                  <w:tcW w:w="1701"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3</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бюджета - всего</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Х</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848 423,56</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в том числе:</w:t>
                  </w:r>
                  <w:r w:rsidRPr="00E50A0F">
                    <w:rPr>
                      <w:color w:val="000000"/>
                    </w:rPr>
                    <w:br/>
                    <w:t>НАЛОГОВЫЕ И НЕНАЛОГОВЫЕ ДОХОДЫ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000 10000000000000000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155 756,43</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НАЛОГИ НА ПРИБЫЛЬ, ДОХОДЫ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000 10100000000000000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100 511,34</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на доходы физических лиц</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000 10102000010000110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100 511,34</w:t>
                  </w:r>
                </w:p>
              </w:tc>
            </w:tr>
            <w:tr w:rsidR="00E50A0F" w:rsidRPr="00E50A0F" w:rsidTr="00E50A0F">
              <w:trPr>
                <w:trHeight w:val="22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182 10102010010000110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98 064,41</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182 10102020010000110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632,30</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182 10102030010000110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1 412,68</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182 10102040010000110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29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E50A0F">
                    <w:rPr>
                      <w:color w:val="000000"/>
                    </w:rPr>
                    <w:t>000</w:t>
                  </w:r>
                  <w:proofErr w:type="spellEnd"/>
                  <w:r w:rsidRPr="00E50A0F">
                    <w:rPr>
                      <w:color w:val="00000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E50A0F">
                    <w:rPr>
                      <w:color w:val="000000"/>
                    </w:rPr>
                    <w:t xml:space="preserve"> физическим лицом - налоговым резидентом Российской Федерации в виде дивидендов)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182 10102080010000110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270,04</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182 10102130010000110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131,91</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НАЛОГИ НА СОВОКУПНЫЙ ДОХОД</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3 881,71</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в связи с применением упрощенной системы налогообложения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000 10501000000000110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2 960,68</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с налогоплательщиков, выбравших в качестве объекта налогообложения доходы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000 10501010010000110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1 548,61</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с налогоплательщиков, выбравших в качестве объекта налогообложения доходы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182 10501011010000110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1 548,61</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000 10501020010000110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1 412,08</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182 10501021010000110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1 412,08</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Единый налог на вмененный доход для отдельных видов деятельности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000 10502000020000110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18,11</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Единый налог на вмененный доход для отдельных видов деятельности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182 10502010020000110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18,11</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Единый сельскохозяйственный налог</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000 10503000010000110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46,21</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Единый сельскохозяйственный налог</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182 10503010010000110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46,21</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в связи с применением патентной системы налогообложения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000 10504000020000110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856,71</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Налог, взимаемый в связи с применением патентной системы налогообложения, зачисляемый в бюджеты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182 10504020020000110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856,71</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ГОСУДАРСТВЕННАЯ ПОШЛИНА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000 10800000000000000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5 580,46</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Государственная пошлина по делам, рассматриваемым в судах общей юрисдикции, мировыми судьями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000 10803000010000110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5 575,46</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182 10803010010000110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5 575,46</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Государственная пошлина за государственную регистрацию, а также за совершение прочих юридически значимых действий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000 10807000010000110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5,00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Государственная пошлина за выдачу разрешения на установку рекламной конструкции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017 10807150010000110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5,00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ИСПОЛЬЗОВАНИЯ ИМУЩЕСТВА, НАХОДЯЩЕГОСЯ В ГОСУДАРСТВЕННОЙ И МУНИЦИПАЛЬНОЙ СОБСТВЕННОСТИ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12 457,16</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000 11105000000000120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7 709,48</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000 11105010000000120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6 521,33</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017 11105013050000120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4 716,73</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018 11105013130000120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1 804,60</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000 11105020000000120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661,96</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017 11105025050000120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661,96</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000 11105030000000120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526,19</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017 11105035050000120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526,19</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000 11105300000000120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0,42</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000 11105310000000120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0,42</w:t>
                  </w:r>
                </w:p>
              </w:tc>
            </w:tr>
            <w:tr w:rsidR="00E50A0F" w:rsidRPr="00E50A0F" w:rsidTr="00E50A0F">
              <w:trPr>
                <w:trHeight w:val="29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017 11105313050000120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0,42</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000 11109000000000120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4 747,27</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000 11109040000000120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4 747,27</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017 11109045050000120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4 747,27</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ПЛАТЕЖИ ПРИ ПОЛЬЗОВАНИИ ПРИРОДНЫМИ РЕСУРСАМИ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000 11200000000000000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327,24</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за негативное воздействие на окружающую среду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000 11201000010000120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327,24</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за выбросы загрязняющих веществ в атмосферный воздух стационарными объектами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048 11201010010000120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322,18</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за сбросы загрязняющих веществ в водные объекты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048 11201030010000120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5,01</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за размещение отходов производства и потребления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000 11201040010000120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0,05</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Плата за размещение отходов производства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048 11201041010000120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0,05</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ОКАЗАНИЯ ПЛАТНЫХ УСЛУГ И КОМПЕНСАЦИИ ЗАТРАТ ГОСУДАРСТВА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000 11300000000000000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22 680,93</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оказания платных услуг (работ)</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000 11301000000000130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21 517,02</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Прочие доходы от оказания платных услуг (работ)</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000 11301990000000130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21 517,02</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доходы от оказания платных услуг (работ) получателями средств бюджетов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017 11301995050000130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21 517,02</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компенсации затрат государства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000 11302000000000130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1 163,91</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поступающие в порядке возмещения расходов, понесенных в связи с эксплуатацией имущества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000 11302060000000130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217,89</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поступающие в порядке возмещения расходов, понесенных в связи с эксплуатацией имущества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017 11302065050000130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217,89</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доходы от компенсации затрат государства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000 11302990000000130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946,02</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доходы от компенсации затрат бюджетов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017 11302995050000130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946,02</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МАТЕРИАЛЬНЫХ И НЕМАТЕРИАЛЬНЫХ АКТИВОВ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000 11400000000000000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9 058,10</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000 11402000000000000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3 108,81</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000 11402050050000410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2 921,79</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017 11402053050000410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2 921,79</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 xml:space="preserve">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w:t>
                  </w:r>
                  <w:r w:rsidRPr="00E50A0F">
                    <w:rPr>
                      <w:color w:val="000000"/>
                    </w:rPr>
                    <w:lastRenderedPageBreak/>
                    <w:t>имуществу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lastRenderedPageBreak/>
                    <w:t>000 11402050050000440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187,03</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017 11402053050000440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187,03</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земельных участков, находящихся в государственной и муниципальной собственности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000 11406000000000430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5 949,29</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земельных участков, государственная собственность на которые не разграничена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000 11406010000000430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5 436,55</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017 11406013050000430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5 049,60</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018 11406013130000430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386,95</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000 11406020000000430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512,73</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017 11406025050000430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512,73</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ШТРАФЫ, САНКЦИИ, ВОЗМЕЩЕНИЕ УЩЕРБА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1 249,50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Кодексом Российской Федерации об административных правонарушениях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000 11601000010000140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571,08</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000 11601050010000140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31,09</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017 11601053010000140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24,55</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822 11601053010000140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6,53</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000 11601060010000140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55,86</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017 11601063010000140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15,91</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822 11601063010000140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39,95</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000 11601070010000140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13,26</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822 11601073010000140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13,26</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000 11601080010000140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44,00</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822 11601083010000140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44,00</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000 11601110010000140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1,50</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822 11601113010000140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1,50</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000 11601120010000140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017 11601123010000140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E50A0F">
                    <w:rPr>
                      <w:color w:val="000000"/>
                    </w:rPr>
                    <w:t>саморегулируемых</w:t>
                  </w:r>
                  <w:proofErr w:type="spellEnd"/>
                  <w:r w:rsidRPr="00E50A0F">
                    <w:rPr>
                      <w:color w:val="000000"/>
                    </w:rPr>
                    <w:t xml:space="preserve"> организаций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000 11601140010000140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10,00</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E50A0F">
                    <w:rPr>
                      <w:color w:val="000000"/>
                    </w:rPr>
                    <w:t>саморегулируемых</w:t>
                  </w:r>
                  <w:proofErr w:type="spellEnd"/>
                  <w:r w:rsidRPr="00E50A0F">
                    <w:rPr>
                      <w:color w:val="000000"/>
                    </w:rPr>
                    <w:t xml:space="preserve"> организаций,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822 11601143010000140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10,00</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000 11601150010000140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2,58</w:t>
                  </w:r>
                </w:p>
              </w:tc>
            </w:tr>
            <w:tr w:rsidR="00E50A0F" w:rsidRPr="00E50A0F" w:rsidTr="00E50A0F">
              <w:trPr>
                <w:trHeight w:val="29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822 11601153010000140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2,58</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000 11601170010000140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8,22</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822 11601173010000140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8,22</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000 11601190010000140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172,91</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822 11601193010000140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172,91</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000 11601200010000140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231,68</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017 11601203010000140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45,87</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822 11601203010000140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185,81</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законами субъектов Российской Федерации об административных правонарушениях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000 11602000020000140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112,31</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801 11602010020000140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0,50</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810 11602010020000140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95,64</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017 11602020020000140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16,16</w:t>
                  </w:r>
                </w:p>
              </w:tc>
            </w:tr>
            <w:tr w:rsidR="00E50A0F" w:rsidRPr="00E50A0F" w:rsidTr="00E50A0F">
              <w:trPr>
                <w:trHeight w:val="22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000 11607000000000140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552,01</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000 11607090000000140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552,01</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017 11607090050000140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552,01</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Платежи в целях возмещения причиненного ущерба (убытков)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000 11610000000000140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14,11</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000 11610030050000140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3,50</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017 11610032050000140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3,50</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000 11610120000000140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10,61</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017 11610123010000140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12,11</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188 11610123010000140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-1,50</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Платежи, уплачиваемые в целях возмещения вреда</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000 11611000010000140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33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50A0F">
                    <w:rPr>
                      <w:color w:val="000000"/>
                    </w:rPr>
                    <w:t xml:space="preserve"> рыболовства и среде их обитания), подлежащие зачислению в бюджет муниципального образования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825 11611050010000140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НЕНАЛОГОВЫЕ ДОХОДЫ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000 11700000000000000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10,00</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неналоговые доходы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000 11705000000000180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10,00</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неналоговые доходы бюджетов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017 11705050050000180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10,00</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БЕЗВОЗМЕЗДНЫЕ ПОСТУПЛЕНИЯ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000 20000000000000000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692 667,13</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БЕЗВОЗМЕЗДНЫЕ ПОСТУПЛЕНИЯ ОТ ДРУГИХ БЮДЖЕТОВ БЮДЖЕТНОЙ СИСТЕМЫ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692 652,29</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Дотации бюджетам бюджетной системы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000 20210000000000150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149 514,00</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Дотации на выравнивание бюджетной обеспеченности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000 20215001000000150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149 514,00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Дотации бюджетам муниципальных районов на выравнивание бюджетной обеспеченности из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017 20215001050000150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149 514,00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бюджетной системы Российской Федерации (межбюджетные субсидии)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000 20220000000000150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94 522,32</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000 20220299000000150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16 293,04</w:t>
                  </w:r>
                </w:p>
              </w:tc>
            </w:tr>
            <w:tr w:rsidR="00E50A0F" w:rsidRPr="00E50A0F" w:rsidTr="00E50A0F">
              <w:trPr>
                <w:trHeight w:val="20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017 20220299050000150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16 293,04</w:t>
                  </w:r>
                </w:p>
              </w:tc>
            </w:tr>
            <w:tr w:rsidR="00E50A0F" w:rsidRPr="00E50A0F" w:rsidTr="00E50A0F">
              <w:trPr>
                <w:trHeight w:val="18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000 20220302000000150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164,58</w:t>
                  </w:r>
                </w:p>
              </w:tc>
            </w:tr>
            <w:tr w:rsidR="00E50A0F" w:rsidRPr="00E50A0F" w:rsidTr="00E50A0F">
              <w:trPr>
                <w:trHeight w:val="15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017 20220302050000150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164,58</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000 20225098000000150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1 900,00</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017 20225098050000150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1 900,00</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 xml:space="preserve">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w:t>
                  </w:r>
                  <w:r w:rsidRPr="00E50A0F">
                    <w:rPr>
                      <w:color w:val="000000"/>
                    </w:rPr>
                    <w:lastRenderedPageBreak/>
                    <w:t>организациях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lastRenderedPageBreak/>
                    <w:t>000 20225179000000150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895,11</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017 20225179050000150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895,11</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000 20225304000000150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10 600,86</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017 20225304050000150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10 600,86</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субсидии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000 20229999000000150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64 668,73</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субсидии бюджетам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017 20229999050000150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64 668,73</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бюджетной системы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000 20230000000000150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366 786,04</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местным бюджетам на выполнение передаваемых полномочий субъектов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000 20230024000000150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25 550,58</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муниципальных районов на выполнение передаваемых полномочий субъектов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017 20230024050000150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25 550,58</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000 20235082000000150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1 617,36</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017 20235082050000150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1 617,36</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000 20235118000000150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1 838,40</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017 20235118050000150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1 838,40</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000 20235120000000150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017 20235120050000150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0,00</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Единая субвенция местным бюджетам из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000 20236900000000150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1 986,00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Единая субвенция бюджетам муниципальных районов из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017 20236900050000150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1 986,00</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субвенции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000 20239999000000150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335 793,70</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субвенции бюджетам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017 20239999050000150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335 793,70</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Иные межбюджетные трансферты</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000 20240000000000150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81 829,93</w:t>
                  </w:r>
                </w:p>
              </w:tc>
            </w:tr>
            <w:tr w:rsidR="00E50A0F" w:rsidRPr="00E50A0F" w:rsidTr="00E50A0F">
              <w:trPr>
                <w:trHeight w:val="114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000 20240014000000150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10 824,31</w:t>
                  </w:r>
                </w:p>
              </w:tc>
            </w:tr>
            <w:tr w:rsidR="00E50A0F" w:rsidRPr="00E50A0F" w:rsidTr="00E50A0F">
              <w:trPr>
                <w:trHeight w:val="13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017 20240014050000150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10 824,31</w:t>
                  </w:r>
                </w:p>
              </w:tc>
            </w:tr>
            <w:tr w:rsidR="00E50A0F" w:rsidRPr="00E50A0F" w:rsidTr="00E50A0F">
              <w:trPr>
                <w:trHeight w:val="31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000 20245050000000150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230,17</w:t>
                  </w:r>
                </w:p>
              </w:tc>
            </w:tr>
            <w:tr w:rsidR="00E50A0F" w:rsidRPr="00E50A0F" w:rsidTr="00E50A0F">
              <w:trPr>
                <w:trHeight w:val="31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proofErr w:type="gramStart"/>
                  <w:r w:rsidRPr="00E50A0F">
                    <w:rPr>
                      <w:color w:val="000000"/>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017 20245050050000150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230,17</w:t>
                  </w:r>
                </w:p>
              </w:tc>
            </w:tr>
            <w:tr w:rsidR="00E50A0F" w:rsidRPr="00E50A0F" w:rsidTr="00E50A0F">
              <w:trPr>
                <w:trHeight w:val="22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000 20245303000000150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29 121,65</w:t>
                  </w:r>
                </w:p>
              </w:tc>
            </w:tr>
            <w:tr w:rsidR="00E50A0F" w:rsidRPr="00E50A0F" w:rsidTr="00E50A0F">
              <w:trPr>
                <w:trHeight w:val="24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017 20245303050000150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29 121,65</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межбюджетные трансферты, передаваемые бюджетам</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000 20249999000000150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41 653,80</w:t>
                  </w:r>
                </w:p>
              </w:tc>
            </w:tr>
            <w:tr w:rsidR="00E50A0F" w:rsidRPr="00E50A0F" w:rsidTr="00E50A0F">
              <w:trPr>
                <w:trHeight w:val="69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межбюджетные трансферты, передаваемые бюджетам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017 20249999050000150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41 653,80</w:t>
                  </w:r>
                </w:p>
              </w:tc>
            </w:tr>
            <w:tr w:rsidR="00E50A0F" w:rsidRPr="00E50A0F" w:rsidTr="00E50A0F">
              <w:trPr>
                <w:trHeight w:val="300"/>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БЕЗВОЗМЕЗДНЫЕ ПОСТУПЛЕНИЯ</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000 20700000000000000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40,97</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безвозмездные поступления в бюджеты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000 20705000050000150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40,97</w:t>
                  </w:r>
                </w:p>
              </w:tc>
            </w:tr>
            <w:tr w:rsidR="00E50A0F" w:rsidRPr="00E50A0F" w:rsidTr="00E50A0F">
              <w:trPr>
                <w:trHeight w:val="46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Прочие безвозмездные поступления в бюджеты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017 20705030050000150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40,97</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ВОЗВРАТ ОСТАТКОВ СУБСИДИЙ, СУБВЕНЦИЙ И ИНЫХ МЕЖБЮДЖЕТНЫХ ТРАНСФЕРТОВ, ИМЕЮЩИХ ЦЕЛЕВОЕ НАЗНАЧЕНИЕ, ПРОШЛЫХ ЛЕТ</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000 21900000000000000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-26,13</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000 21900000050000150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-26,13</w:t>
                  </w:r>
                </w:p>
              </w:tc>
            </w:tr>
            <w:tr w:rsidR="00E50A0F" w:rsidRPr="00E50A0F" w:rsidTr="00E50A0F">
              <w:trPr>
                <w:trHeight w:val="915"/>
              </w:trPr>
              <w:tc>
                <w:tcPr>
                  <w:tcW w:w="5007" w:type="dxa"/>
                  <w:tcBorders>
                    <w:top w:val="nil"/>
                    <w:left w:val="single" w:sz="4" w:space="0" w:color="auto"/>
                    <w:bottom w:val="single" w:sz="4" w:space="0" w:color="auto"/>
                    <w:right w:val="single" w:sz="4" w:space="0" w:color="auto"/>
                  </w:tcBorders>
                  <w:shd w:val="clear" w:color="auto" w:fill="auto"/>
                  <w:vAlign w:val="center"/>
                  <w:hideMark/>
                </w:tcPr>
                <w:p w:rsidR="00E50A0F" w:rsidRPr="00E50A0F" w:rsidRDefault="00E50A0F" w:rsidP="00E50A0F">
                  <w:pPr>
                    <w:rPr>
                      <w:color w:val="000000"/>
                    </w:rPr>
                  </w:pPr>
                  <w:r w:rsidRPr="00E50A0F">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nil"/>
                    <w:bottom w:val="single" w:sz="4" w:space="0" w:color="auto"/>
                    <w:right w:val="single" w:sz="4" w:space="0" w:color="auto"/>
                  </w:tcBorders>
                  <w:shd w:val="clear" w:color="auto" w:fill="auto"/>
                  <w:vAlign w:val="center"/>
                  <w:hideMark/>
                </w:tcPr>
                <w:p w:rsidR="00E50A0F" w:rsidRPr="00E50A0F" w:rsidRDefault="00E50A0F" w:rsidP="00E50A0F">
                  <w:pPr>
                    <w:jc w:val="center"/>
                    <w:rPr>
                      <w:color w:val="000000"/>
                    </w:rPr>
                  </w:pPr>
                  <w:r w:rsidRPr="00E50A0F">
                    <w:rPr>
                      <w:color w:val="000000"/>
                    </w:rPr>
                    <w:t>017 21960010050000150</w:t>
                  </w:r>
                </w:p>
              </w:tc>
              <w:tc>
                <w:tcPr>
                  <w:tcW w:w="1701" w:type="dxa"/>
                  <w:tcBorders>
                    <w:top w:val="nil"/>
                    <w:left w:val="nil"/>
                    <w:bottom w:val="single" w:sz="4" w:space="0" w:color="auto"/>
                    <w:right w:val="single" w:sz="4" w:space="0" w:color="auto"/>
                  </w:tcBorders>
                  <w:shd w:val="clear" w:color="auto" w:fill="auto"/>
                  <w:vAlign w:val="bottom"/>
                  <w:hideMark/>
                </w:tcPr>
                <w:p w:rsidR="00E50A0F" w:rsidRPr="00E50A0F" w:rsidRDefault="00E50A0F" w:rsidP="00E50A0F">
                  <w:pPr>
                    <w:jc w:val="right"/>
                    <w:rPr>
                      <w:color w:val="000000"/>
                    </w:rPr>
                  </w:pPr>
                  <w:r w:rsidRPr="00E50A0F">
                    <w:rPr>
                      <w:color w:val="000000"/>
                    </w:rPr>
                    <w:t>-26,13</w:t>
                  </w:r>
                </w:p>
              </w:tc>
            </w:tr>
          </w:tbl>
          <w:p w:rsidR="003948A4" w:rsidRPr="00936521" w:rsidRDefault="003948A4" w:rsidP="00757EB8">
            <w:pPr>
              <w:jc w:val="center"/>
              <w:rPr>
                <w:bCs/>
                <w:color w:val="000000"/>
              </w:rPr>
            </w:pPr>
          </w:p>
          <w:p w:rsidR="000168CC" w:rsidRPr="00936521" w:rsidRDefault="000168CC" w:rsidP="00F16DAC">
            <w:pPr>
              <w:jc w:val="right"/>
              <w:rPr>
                <w:bCs/>
                <w:color w:val="000000"/>
              </w:rPr>
            </w:pPr>
          </w:p>
        </w:tc>
      </w:tr>
    </w:tbl>
    <w:p w:rsidR="008704FF" w:rsidRDefault="008704FF" w:rsidP="00AE0DEC">
      <w:pPr>
        <w:autoSpaceDE w:val="0"/>
        <w:autoSpaceDN w:val="0"/>
        <w:adjustRightInd w:val="0"/>
        <w:jc w:val="right"/>
        <w:rPr>
          <w:color w:val="000000"/>
          <w:sz w:val="20"/>
          <w:szCs w:val="20"/>
        </w:rPr>
      </w:pPr>
    </w:p>
    <w:p w:rsidR="008704FF" w:rsidRDefault="008704FF"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E31211" w:rsidRDefault="00E31211" w:rsidP="00AE0DEC">
      <w:pPr>
        <w:autoSpaceDE w:val="0"/>
        <w:autoSpaceDN w:val="0"/>
        <w:adjustRightInd w:val="0"/>
        <w:jc w:val="right"/>
        <w:rPr>
          <w:color w:val="000000"/>
          <w:sz w:val="20"/>
          <w:szCs w:val="20"/>
        </w:rPr>
      </w:pPr>
    </w:p>
    <w:p w:rsidR="00E31211" w:rsidRDefault="00E31211" w:rsidP="00AE0DEC">
      <w:pPr>
        <w:autoSpaceDE w:val="0"/>
        <w:autoSpaceDN w:val="0"/>
        <w:adjustRightInd w:val="0"/>
        <w:jc w:val="right"/>
        <w:rPr>
          <w:color w:val="000000"/>
          <w:sz w:val="20"/>
          <w:szCs w:val="20"/>
        </w:rPr>
      </w:pPr>
    </w:p>
    <w:p w:rsidR="00E31211" w:rsidRDefault="00E31211"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83145A" w:rsidRPr="00F16DAC" w:rsidRDefault="00AA73D3" w:rsidP="00AE0DEC">
      <w:pPr>
        <w:autoSpaceDE w:val="0"/>
        <w:autoSpaceDN w:val="0"/>
        <w:adjustRightInd w:val="0"/>
        <w:jc w:val="right"/>
        <w:rPr>
          <w:color w:val="000000"/>
        </w:rPr>
      </w:pPr>
      <w:r w:rsidRPr="00F16DAC">
        <w:rPr>
          <w:color w:val="000000"/>
        </w:rPr>
        <w:lastRenderedPageBreak/>
        <w:t>П</w:t>
      </w:r>
      <w:r w:rsidR="0083145A" w:rsidRPr="00F16DAC">
        <w:rPr>
          <w:color w:val="000000"/>
        </w:rPr>
        <w:t>риложение</w:t>
      </w:r>
      <w:r w:rsidR="005D2821">
        <w:rPr>
          <w:color w:val="000000"/>
        </w:rPr>
        <w:t xml:space="preserve"> №</w:t>
      </w:r>
      <w:r w:rsidR="0083145A" w:rsidRPr="00F16DAC">
        <w:rPr>
          <w:color w:val="000000"/>
        </w:rPr>
        <w:t>2</w:t>
      </w:r>
    </w:p>
    <w:p w:rsidR="00F16DAC" w:rsidRDefault="00F16DAC" w:rsidP="00F16DAC">
      <w:pPr>
        <w:autoSpaceDE w:val="0"/>
        <w:autoSpaceDN w:val="0"/>
        <w:adjustRightInd w:val="0"/>
        <w:jc w:val="right"/>
        <w:rPr>
          <w:color w:val="000000"/>
        </w:rPr>
      </w:pPr>
      <w:r w:rsidRPr="00814438">
        <w:rPr>
          <w:color w:val="000000"/>
        </w:rPr>
        <w:t xml:space="preserve">      к Решению </w:t>
      </w:r>
      <w:r w:rsidR="002B3069">
        <w:rPr>
          <w:color w:val="000000"/>
        </w:rPr>
        <w:t>Совета</w:t>
      </w:r>
      <w:r w:rsidRPr="00814438">
        <w:rPr>
          <w:color w:val="000000"/>
        </w:rPr>
        <w:t xml:space="preserve">    </w:t>
      </w:r>
    </w:p>
    <w:p w:rsidR="002B3069" w:rsidRDefault="00F16DAC" w:rsidP="00F16DAC">
      <w:pPr>
        <w:autoSpaceDE w:val="0"/>
        <w:autoSpaceDN w:val="0"/>
        <w:adjustRightInd w:val="0"/>
        <w:jc w:val="right"/>
        <w:rPr>
          <w:color w:val="000000"/>
        </w:rPr>
      </w:pPr>
      <w:proofErr w:type="spellStart"/>
      <w:r w:rsidRPr="00814438">
        <w:rPr>
          <w:color w:val="000000"/>
        </w:rPr>
        <w:t>Пудожского</w:t>
      </w:r>
      <w:proofErr w:type="spellEnd"/>
      <w:r w:rsidRPr="00814438">
        <w:rPr>
          <w:color w:val="000000"/>
        </w:rPr>
        <w:t xml:space="preserve"> муниципального района </w:t>
      </w:r>
    </w:p>
    <w:p w:rsidR="00F16DAC" w:rsidRDefault="00F16DAC" w:rsidP="00F16DAC">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Пудожского</w:t>
      </w:r>
      <w:proofErr w:type="spellEnd"/>
    </w:p>
    <w:p w:rsidR="00F16DAC" w:rsidRPr="00814438" w:rsidRDefault="00F16DAC" w:rsidP="00F16DAC">
      <w:pPr>
        <w:autoSpaceDE w:val="0"/>
        <w:autoSpaceDN w:val="0"/>
        <w:adjustRightInd w:val="0"/>
        <w:jc w:val="right"/>
        <w:rPr>
          <w:color w:val="000000"/>
        </w:rPr>
      </w:pPr>
      <w:r w:rsidRPr="00814438">
        <w:rPr>
          <w:color w:val="000000"/>
        </w:rPr>
        <w:t>муниципального района за 202</w:t>
      </w:r>
      <w:r w:rsidR="00460EAD">
        <w:rPr>
          <w:color w:val="000000"/>
        </w:rPr>
        <w:t>4</w:t>
      </w:r>
      <w:r w:rsidRPr="00814438">
        <w:rPr>
          <w:color w:val="000000"/>
        </w:rPr>
        <w:t xml:space="preserve"> год"  </w:t>
      </w:r>
    </w:p>
    <w:p w:rsidR="00E12993" w:rsidRDefault="00F16DAC" w:rsidP="00F16DAC">
      <w:pPr>
        <w:jc w:val="right"/>
        <w:rPr>
          <w:color w:val="000000"/>
        </w:rPr>
      </w:pPr>
      <w:r w:rsidRPr="00814438">
        <w:rPr>
          <w:color w:val="000000"/>
        </w:rPr>
        <w:t xml:space="preserve">от  </w:t>
      </w:r>
      <w:r w:rsidR="00CF6E90">
        <w:rPr>
          <w:color w:val="000000"/>
        </w:rPr>
        <w:t>23</w:t>
      </w:r>
      <w:r w:rsidRPr="00814438">
        <w:rPr>
          <w:color w:val="000000"/>
        </w:rPr>
        <w:t>.05.202</w:t>
      </w:r>
      <w:r w:rsidR="00E31211">
        <w:rPr>
          <w:color w:val="000000"/>
        </w:rPr>
        <w:t>5</w:t>
      </w:r>
      <w:r w:rsidRPr="00814438">
        <w:rPr>
          <w:color w:val="000000"/>
        </w:rPr>
        <w:t xml:space="preserve"> года №</w:t>
      </w:r>
      <w:r w:rsidR="00581AE3">
        <w:rPr>
          <w:color w:val="000000"/>
        </w:rPr>
        <w:t xml:space="preserve"> 17</w:t>
      </w:r>
    </w:p>
    <w:p w:rsidR="00F16DAC" w:rsidRDefault="00F16DAC" w:rsidP="00F16DAC">
      <w:pPr>
        <w:jc w:val="right"/>
        <w:rPr>
          <w:color w:val="000000"/>
        </w:rPr>
      </w:pPr>
    </w:p>
    <w:p w:rsidR="00F16DAC" w:rsidRDefault="00F16DAC" w:rsidP="00F16DAC">
      <w:pPr>
        <w:jc w:val="right"/>
        <w:rPr>
          <w:color w:val="000000"/>
        </w:rPr>
      </w:pPr>
    </w:p>
    <w:p w:rsidR="00F16DAC" w:rsidRDefault="00F16DAC" w:rsidP="00F16DAC">
      <w:pPr>
        <w:jc w:val="right"/>
        <w:rPr>
          <w:color w:val="000000"/>
        </w:rPr>
      </w:pPr>
    </w:p>
    <w:p w:rsidR="00F16DAC" w:rsidRDefault="00F16DAC" w:rsidP="00F16DAC">
      <w:pPr>
        <w:jc w:val="right"/>
        <w:rPr>
          <w:color w:val="000000"/>
          <w:sz w:val="20"/>
          <w:szCs w:val="20"/>
        </w:rPr>
      </w:pPr>
    </w:p>
    <w:p w:rsidR="003B744E" w:rsidRDefault="00353F62" w:rsidP="00353F62">
      <w:pPr>
        <w:jc w:val="center"/>
      </w:pPr>
      <w:r w:rsidRPr="00F16DAC">
        <w:t xml:space="preserve">Расходы бюджета </w:t>
      </w:r>
      <w:proofErr w:type="spellStart"/>
      <w:r w:rsidRPr="00F16DAC">
        <w:t>Пудожского</w:t>
      </w:r>
      <w:proofErr w:type="spellEnd"/>
      <w:r w:rsidRPr="00F16DAC">
        <w:t xml:space="preserve"> муниципального района </w:t>
      </w:r>
      <w:r w:rsidR="00393AC6" w:rsidRPr="00F16DAC">
        <w:t xml:space="preserve"> </w:t>
      </w:r>
      <w:r w:rsidR="003B744E">
        <w:t>за 202</w:t>
      </w:r>
      <w:r w:rsidR="00E31211">
        <w:t>4</w:t>
      </w:r>
      <w:r w:rsidR="003B744E">
        <w:t xml:space="preserve"> год </w:t>
      </w:r>
    </w:p>
    <w:p w:rsidR="003B744E" w:rsidRDefault="00393AC6" w:rsidP="00353F62">
      <w:pPr>
        <w:jc w:val="center"/>
      </w:pPr>
      <w:r w:rsidRPr="00F16DAC">
        <w:t xml:space="preserve">по ведомственной структуре расходов бюджета </w:t>
      </w:r>
    </w:p>
    <w:p w:rsidR="003B744E" w:rsidRDefault="003B744E" w:rsidP="00353F62">
      <w:pPr>
        <w:jc w:val="center"/>
      </w:pPr>
    </w:p>
    <w:p w:rsidR="008B1F78" w:rsidRDefault="00A545C9" w:rsidP="00A545C9">
      <w:pPr>
        <w:jc w:val="right"/>
      </w:pPr>
      <w:r>
        <w:t>(тыс</w:t>
      </w:r>
      <w:proofErr w:type="gramStart"/>
      <w:r>
        <w:t>.р</w:t>
      </w:r>
      <w:proofErr w:type="gramEnd"/>
      <w:r>
        <w:t>ублей)</w:t>
      </w:r>
    </w:p>
    <w:p w:rsidR="005C1FE1" w:rsidRDefault="005C1FE1" w:rsidP="006D0251">
      <w:pPr>
        <w:autoSpaceDE w:val="0"/>
        <w:autoSpaceDN w:val="0"/>
        <w:adjustRightInd w:val="0"/>
        <w:jc w:val="right"/>
        <w:rPr>
          <w:color w:val="000000"/>
          <w:sz w:val="20"/>
          <w:szCs w:val="20"/>
        </w:rPr>
      </w:pPr>
    </w:p>
    <w:tbl>
      <w:tblPr>
        <w:tblW w:w="9656" w:type="dxa"/>
        <w:tblInd w:w="91" w:type="dxa"/>
        <w:tblLayout w:type="fixed"/>
        <w:tblLook w:val="04A0"/>
      </w:tblPr>
      <w:tblGrid>
        <w:gridCol w:w="3419"/>
        <w:gridCol w:w="851"/>
        <w:gridCol w:w="709"/>
        <w:gridCol w:w="850"/>
        <w:gridCol w:w="683"/>
        <w:gridCol w:w="735"/>
        <w:gridCol w:w="992"/>
        <w:gridCol w:w="1417"/>
      </w:tblGrid>
      <w:tr w:rsidR="003A6374" w:rsidRPr="00974D95" w:rsidTr="00D43157">
        <w:trPr>
          <w:trHeight w:val="825"/>
        </w:trPr>
        <w:tc>
          <w:tcPr>
            <w:tcW w:w="3419" w:type="dxa"/>
            <w:vMerge w:val="restart"/>
            <w:tcBorders>
              <w:top w:val="single" w:sz="4" w:space="0" w:color="auto"/>
              <w:left w:val="single" w:sz="4" w:space="0" w:color="auto"/>
              <w:right w:val="single" w:sz="4" w:space="0" w:color="auto"/>
            </w:tcBorders>
            <w:shd w:val="clear" w:color="auto" w:fill="auto"/>
            <w:vAlign w:val="center"/>
            <w:hideMark/>
          </w:tcPr>
          <w:p w:rsidR="003A6374" w:rsidRPr="00974D95" w:rsidRDefault="003A6374" w:rsidP="00974D95">
            <w:pPr>
              <w:jc w:val="center"/>
              <w:rPr>
                <w:bCs/>
              </w:rPr>
            </w:pPr>
            <w:r w:rsidRPr="00974D95">
              <w:rPr>
                <w:bCs/>
              </w:rPr>
              <w:t>Наименование показателя</w:t>
            </w:r>
          </w:p>
        </w:tc>
        <w:tc>
          <w:tcPr>
            <w:tcW w:w="48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A6374" w:rsidRPr="00974D95" w:rsidRDefault="003A6374" w:rsidP="00974D95">
            <w:pPr>
              <w:jc w:val="center"/>
              <w:rPr>
                <w:bCs/>
              </w:rPr>
            </w:pPr>
            <w:r w:rsidRPr="00974D95">
              <w:rPr>
                <w:bCs/>
              </w:rPr>
              <w:t>Код бюджетной классификации</w:t>
            </w:r>
          </w:p>
        </w:tc>
        <w:tc>
          <w:tcPr>
            <w:tcW w:w="1417" w:type="dxa"/>
            <w:vMerge w:val="restart"/>
            <w:tcBorders>
              <w:top w:val="single" w:sz="4" w:space="0" w:color="auto"/>
              <w:left w:val="nil"/>
              <w:right w:val="single" w:sz="4" w:space="0" w:color="auto"/>
            </w:tcBorders>
            <w:shd w:val="clear" w:color="auto" w:fill="auto"/>
            <w:vAlign w:val="center"/>
            <w:hideMark/>
          </w:tcPr>
          <w:p w:rsidR="003A6374" w:rsidRDefault="003A6374" w:rsidP="003A6374">
            <w:pPr>
              <w:ind w:left="884" w:hanging="884"/>
              <w:rPr>
                <w:bCs/>
              </w:rPr>
            </w:pPr>
            <w:r>
              <w:rPr>
                <w:bCs/>
              </w:rPr>
              <w:t>Исполнено,</w:t>
            </w:r>
          </w:p>
          <w:p w:rsidR="003A6374" w:rsidRPr="00974D95" w:rsidRDefault="003A6374" w:rsidP="003A6374">
            <w:pPr>
              <w:ind w:left="884" w:hanging="884"/>
              <w:rPr>
                <w:bCs/>
              </w:rPr>
            </w:pPr>
            <w:r>
              <w:rPr>
                <w:bCs/>
              </w:rPr>
              <w:t>сумма за год</w:t>
            </w:r>
          </w:p>
        </w:tc>
      </w:tr>
      <w:tr w:rsidR="003A6374" w:rsidRPr="00974D95" w:rsidTr="00D43157">
        <w:trPr>
          <w:trHeight w:val="825"/>
        </w:trPr>
        <w:tc>
          <w:tcPr>
            <w:tcW w:w="3419" w:type="dxa"/>
            <w:vMerge/>
            <w:tcBorders>
              <w:left w:val="single" w:sz="4" w:space="0" w:color="auto"/>
              <w:bottom w:val="nil"/>
              <w:right w:val="single" w:sz="4" w:space="0" w:color="auto"/>
            </w:tcBorders>
            <w:shd w:val="clear" w:color="auto" w:fill="auto"/>
            <w:vAlign w:val="center"/>
            <w:hideMark/>
          </w:tcPr>
          <w:p w:rsidR="003A6374" w:rsidRPr="00974D95" w:rsidRDefault="003A6374" w:rsidP="00974D95">
            <w:pPr>
              <w:jc w:val="center"/>
              <w:rPr>
                <w:bCs/>
              </w:rPr>
            </w:pPr>
          </w:p>
        </w:tc>
        <w:tc>
          <w:tcPr>
            <w:tcW w:w="851" w:type="dxa"/>
            <w:tcBorders>
              <w:top w:val="single" w:sz="4" w:space="0" w:color="auto"/>
              <w:left w:val="single" w:sz="4" w:space="0" w:color="auto"/>
              <w:bottom w:val="single" w:sz="4" w:space="0" w:color="auto"/>
              <w:right w:val="nil"/>
            </w:tcBorders>
            <w:shd w:val="clear" w:color="auto" w:fill="auto"/>
            <w:vAlign w:val="center"/>
            <w:hideMark/>
          </w:tcPr>
          <w:p w:rsidR="003A6374" w:rsidRPr="00974D95" w:rsidRDefault="003A6374" w:rsidP="00974D95">
            <w:pPr>
              <w:jc w:val="center"/>
              <w:rPr>
                <w:bCs/>
              </w:rPr>
            </w:pPr>
            <w:r w:rsidRPr="00974D95">
              <w:rPr>
                <w:bCs/>
              </w:rPr>
              <w:t>Главный распорядитель бюджетных средств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6374" w:rsidRPr="00974D95" w:rsidRDefault="003A6374" w:rsidP="00974D95">
            <w:pPr>
              <w:jc w:val="center"/>
              <w:rPr>
                <w:bCs/>
              </w:rPr>
            </w:pPr>
            <w:r w:rsidRPr="00974D95">
              <w:rPr>
                <w:bCs/>
              </w:rPr>
              <w:t>Раздел</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A6374" w:rsidRPr="00974D95" w:rsidRDefault="003A6374" w:rsidP="00974D95">
            <w:pPr>
              <w:jc w:val="center"/>
              <w:rPr>
                <w:bCs/>
              </w:rPr>
            </w:pPr>
            <w:r w:rsidRPr="00974D95">
              <w:rPr>
                <w:bCs/>
              </w:rPr>
              <w:t>Подраздел</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3A6374" w:rsidRPr="00974D95" w:rsidRDefault="003A6374" w:rsidP="00974D95">
            <w:pPr>
              <w:jc w:val="center"/>
              <w:rPr>
                <w:bCs/>
              </w:rPr>
            </w:pPr>
            <w:r w:rsidRPr="00974D95">
              <w:rPr>
                <w:bCs/>
              </w:rPr>
              <w:t>Целевая статья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A6374" w:rsidRPr="00974D95" w:rsidRDefault="003A6374" w:rsidP="00974D95">
            <w:pPr>
              <w:jc w:val="center"/>
              <w:rPr>
                <w:bCs/>
              </w:rPr>
            </w:pPr>
            <w:r w:rsidRPr="00974D95">
              <w:rPr>
                <w:bCs/>
              </w:rPr>
              <w:t>Вид расхода</w:t>
            </w:r>
          </w:p>
        </w:tc>
        <w:tc>
          <w:tcPr>
            <w:tcW w:w="1417" w:type="dxa"/>
            <w:vMerge/>
            <w:tcBorders>
              <w:left w:val="nil"/>
              <w:bottom w:val="nil"/>
              <w:right w:val="single" w:sz="4" w:space="0" w:color="auto"/>
            </w:tcBorders>
            <w:shd w:val="clear" w:color="auto" w:fill="auto"/>
            <w:vAlign w:val="center"/>
            <w:hideMark/>
          </w:tcPr>
          <w:p w:rsidR="003A6374" w:rsidRPr="00974D95" w:rsidRDefault="003A6374" w:rsidP="00974D95">
            <w:pPr>
              <w:jc w:val="center"/>
              <w:rPr>
                <w:bCs/>
              </w:rPr>
            </w:pPr>
          </w:p>
        </w:tc>
      </w:tr>
      <w:tr w:rsidR="00974D95" w:rsidRPr="00974D95" w:rsidTr="00D43157">
        <w:trPr>
          <w:trHeight w:val="255"/>
        </w:trPr>
        <w:tc>
          <w:tcPr>
            <w:tcW w:w="3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D95" w:rsidRPr="00974D95" w:rsidRDefault="00974D95" w:rsidP="00974D95">
            <w:pPr>
              <w:jc w:val="center"/>
              <w:rPr>
                <w:bCs/>
              </w:rPr>
            </w:pPr>
            <w:r w:rsidRPr="00974D95">
              <w:rPr>
                <w:bCs/>
              </w:rPr>
              <w:t>1</w:t>
            </w:r>
          </w:p>
        </w:tc>
        <w:tc>
          <w:tcPr>
            <w:tcW w:w="851" w:type="dxa"/>
            <w:tcBorders>
              <w:top w:val="nil"/>
              <w:left w:val="nil"/>
              <w:bottom w:val="single" w:sz="4" w:space="0" w:color="auto"/>
              <w:right w:val="nil"/>
            </w:tcBorders>
            <w:shd w:val="clear" w:color="auto" w:fill="auto"/>
            <w:noWrap/>
            <w:vAlign w:val="bottom"/>
            <w:hideMark/>
          </w:tcPr>
          <w:p w:rsidR="00974D95" w:rsidRPr="00974D95" w:rsidRDefault="00974D95" w:rsidP="00974D95">
            <w:pPr>
              <w:jc w:val="center"/>
              <w:rPr>
                <w:bCs/>
              </w:rPr>
            </w:pPr>
            <w:r w:rsidRPr="00974D95">
              <w:rPr>
                <w:bCs/>
              </w:rPr>
              <w:t>2</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center"/>
              <w:rPr>
                <w:bCs/>
              </w:rPr>
            </w:pPr>
            <w:r w:rsidRPr="00974D95">
              <w:rPr>
                <w:bCs/>
              </w:rPr>
              <w:t>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center"/>
              <w:rPr>
                <w:bCs/>
              </w:rPr>
            </w:pPr>
            <w:r w:rsidRPr="00974D95">
              <w:rPr>
                <w:bCs/>
              </w:rPr>
              <w:t>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center"/>
              <w:rPr>
                <w:bCs/>
              </w:rPr>
            </w:pPr>
            <w:r w:rsidRPr="00974D95">
              <w:rPr>
                <w:bCs/>
              </w:rPr>
              <w:t>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center"/>
              <w:rPr>
                <w:bCs/>
              </w:rPr>
            </w:pPr>
            <w:r w:rsidRPr="00974D95">
              <w:rPr>
                <w:bCs/>
              </w:rPr>
              <w:t>6</w:t>
            </w:r>
          </w:p>
        </w:tc>
        <w:tc>
          <w:tcPr>
            <w:tcW w:w="141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974D95" w:rsidRPr="00974D95" w:rsidRDefault="00974D95" w:rsidP="00974D95">
            <w:pPr>
              <w:jc w:val="center"/>
              <w:rPr>
                <w:bCs/>
              </w:rPr>
            </w:pPr>
            <w:r w:rsidRPr="00974D95">
              <w:rPr>
                <w:bCs/>
              </w:rPr>
              <w:t>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Администрация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842 034,29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ОБЩЕГОСУДАРСТВЕННЫЕ ВОПРОСЫ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66 147,46</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"Развитие муниципальной службы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"Обеспечение деятельности представительного органа муниципального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деятельности представительного органа муниципального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17С0112030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17С0112030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17С0112030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45 646,08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44 883,30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"Гармонизация межнациональных и межконфессиональных отношений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976,40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"Обеспечение деятельности административных комиссий"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463,20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деятельности административных комиссий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1730142140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463,20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1730142140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335,79</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1730142140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101,41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1730142140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Субвенции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1730142140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530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"Обеспечение деятельности  комиссии по делам несовершеннолетних и защите их прав"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513,20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Содержание комиссии по делам несовершеннолетних и защите их прав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1730242200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513,20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1730242200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394,16</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Взносы по обязательному социальному страхованию на выплаты денежного содержания и иные выплаты </w:t>
            </w:r>
            <w:r w:rsidRPr="00974D95">
              <w:lastRenderedPageBreak/>
              <w:t>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1730242200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119,04</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 xml:space="preserve">Подпрограмма "Развитие муниципальной службы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43 906,90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"Обеспечение деятельности органов местного самоуправления"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43 739,10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Содержание органов местного самоуправления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38 660,89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28 432,52</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персоналу государственных (муниципальных) органов, за исключением 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476,11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7 698,72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1 264,62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723,22</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налога на имущество организаций и земельного налога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46,96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прочих налогов, сборов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18,60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Глава Администрации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2 905,49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2 283,09</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17С0212080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622,40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Реализация мероприятий за счет резервного фонда </w:t>
            </w:r>
            <w:r w:rsidRPr="00974D95">
              <w:lastRenderedPageBreak/>
              <w:t>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2 172,72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17С02Ф5040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2 172,72</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"Регулирование це</w:t>
            </w:r>
            <w:proofErr w:type="gramStart"/>
            <w:r w:rsidRPr="00974D95">
              <w:t>н(</w:t>
            </w:r>
            <w:proofErr w:type="gramEnd"/>
            <w:r w:rsidRPr="00974D95">
              <w:t>тарифов) на отдельные виды продукции, товаров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167,80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деятельности по регулированию це</w:t>
            </w:r>
            <w:proofErr w:type="gramStart"/>
            <w:r w:rsidRPr="00974D95">
              <w:t>н(</w:t>
            </w:r>
            <w:proofErr w:type="gramEnd"/>
            <w:r w:rsidRPr="00974D95">
              <w:t>тарифов) на отдельные виды продукции, товаров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17С0342200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167,80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17С0342200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128,88</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17С0342200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38,92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762,78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762,78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762,78</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Поощрение региональных и муниципальных управленческих команд за достижение </w:t>
            </w:r>
            <w:proofErr w:type="gramStart"/>
            <w:r w:rsidRPr="00974D95">
              <w:t>показателей деятельности органов исполнительной власти субъектов Российской Федерации</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7000055490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762,78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7000055490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585,85</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7000055490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176,93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Судебная система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 xml:space="preserve">Подпрограмма  "Гармонизация межнациональных и межконфессиональных отношений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"Составление (изменение) списков кандидатов в присяжные заседатели федеральных судов общей юрисдикции в РФ"</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1730351200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1730351200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818,77</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784,39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"Развитие муниципальной службы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784,39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"Обеспечение деятельности Контрольно-счетного органа"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17С04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784,39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деятельности Контрольно-счетного органа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17С0410800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729,19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17С0410800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601,93</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персоналу государственных (муниципальных) органов, за исключением 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17С0410800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Взносы по обязательному социальному страхованию на выплаты денежного содержания и иные выплаты работникам государственных </w:t>
            </w:r>
            <w:r w:rsidRPr="00974D95">
              <w:lastRenderedPageBreak/>
              <w:t>(муниципальных)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17С0410800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122,26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17С0410800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55,20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17С04Ф5040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55,20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34,38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34,38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34,38</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Осуществление переданных полномочий по осуществлению внешнего муниципального контроля поселений за счет межбюджетных трансфертов предоставляемых из бюджетов поселений в </w:t>
            </w:r>
            <w:proofErr w:type="spellStart"/>
            <w:r w:rsidRPr="00974D95">
              <w:t>бюджнт</w:t>
            </w:r>
            <w:proofErr w:type="spellEnd"/>
            <w:r w:rsidRPr="00974D95">
              <w:t xml:space="preserve">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7000046100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34,38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7000046100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26,40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7000046100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7,98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Резервные фонды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Резервные фонды местных администраций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7000070050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Резервные средства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7000070050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870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Другие общегосударственные </w:t>
            </w:r>
            <w:r w:rsidRPr="00974D95">
              <w:lastRenderedPageBreak/>
              <w:t>вопросы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19 682,61</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19 606,31</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"Развитие муниципальной службы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19 606,31</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«Реализация прочих общегосударственных вопросов»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17С05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19 606,31</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Содержание  деятельности учреждений по обеспечению расчетного центра и единой </w:t>
            </w:r>
            <w:proofErr w:type="spellStart"/>
            <w:r w:rsidRPr="00974D95">
              <w:t>дежурно-диспечерской</w:t>
            </w:r>
            <w:proofErr w:type="spellEnd"/>
            <w:r w:rsidRPr="00974D95">
              <w:t xml:space="preserve"> службы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14 484,40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9 318,11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2 381,77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710,17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2 051,46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прочих налогов, сборов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22,88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17С0520930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0,01</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государственных функций, связанных с общегосударственным управлением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3 037,26</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93,29</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164,49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904,31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788,79</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Исполнение судебных актов Российской Федерации и мировых соглашений по возмещению причиненного вреда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831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445,38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17С0570920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641,00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2 084,65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260,73</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1 120,81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17С05Ф5040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703,11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76,30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76,30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76,30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76,30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76,30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НАЦИОНАЛЬНАЯ ОБОРОНА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Мобилизационная и вневойсковая подготовка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"Гармонизация межнациональных и межконфессиональных отношений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«Мобилизационная и вневойсковая подготовка»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17305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Субвенции на осуществление первичного воинского учета на территориях, где отсутствуют военные комиссариаты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1730551180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Субвенции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1730551180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530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1 838,40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НАЦИОНАЛЬНАЯ ЭКОНОМИКА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2 025,40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Сельское хозяйство и рыболовство</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335,43</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"Транспорт и городская среда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335,43</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"Отлов, организация временного содержания и захоронения безнадзорных животных на территории муниципального образования "</w:t>
            </w:r>
            <w:proofErr w:type="spellStart"/>
            <w:r w:rsidRPr="00974D95">
              <w:t>Пудожский</w:t>
            </w:r>
            <w:proofErr w:type="spellEnd"/>
            <w:r w:rsidRPr="00974D95">
              <w:t xml:space="preserve"> муниципальный район</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022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335,43</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"Отлов, организация временного содержания и захоронения безнадзорных животных на территории муниципального образования "</w:t>
            </w:r>
            <w:proofErr w:type="spellStart"/>
            <w:r w:rsidRPr="00974D95">
              <w:t>Пудожский</w:t>
            </w:r>
            <w:proofErr w:type="spellEnd"/>
            <w:r w:rsidRPr="00974D95">
              <w:t xml:space="preserve"> муниципальный район"</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02201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335,43</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Отлов, организация временного содержания и захоронения безнадзорных животных на территории муниципального образования "</w:t>
            </w:r>
            <w:proofErr w:type="spellStart"/>
            <w:r w:rsidRPr="00974D95">
              <w:t>Пудожский</w:t>
            </w:r>
            <w:proofErr w:type="spellEnd"/>
            <w:r w:rsidRPr="00974D95">
              <w:t xml:space="preserve"> муниципальный район"</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0220142180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335,43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0220142180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335,43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Транспорт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781,25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"Транспорт и городская среда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565,45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 Транспорт"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021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565,45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Основное мероприятие " Организация пассажирских перевозок на территории </w:t>
            </w:r>
            <w:proofErr w:type="spellStart"/>
            <w:r w:rsidRPr="00974D95">
              <w:t>Пудожского</w:t>
            </w:r>
            <w:proofErr w:type="spellEnd"/>
            <w:r w:rsidRPr="00974D95">
              <w:t xml:space="preserve"> муниципального района "</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02101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565,45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Организация транспортного сообщения на территории </w:t>
            </w:r>
            <w:proofErr w:type="spellStart"/>
            <w:r w:rsidRPr="00974D95">
              <w:t>Пудожского</w:t>
            </w:r>
            <w:proofErr w:type="spellEnd"/>
            <w:r w:rsidRPr="00974D95">
              <w:t xml:space="preserve">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0210145200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565,45</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0210145200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565,45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215,80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215,80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215,80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215,80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215,80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Другие вопросы в области национальной экономики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908,72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908,72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908,72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908,72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по внесению изменений в документы территориального планирования и градостроительного зонирования муниципальных образований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7000044330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798,72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7000044330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798,72</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"Градостроительство и землепользование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7000073400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7000073400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ЖИЛИЩНО-КОММУНАЛЬНОЕ ХОЗЯЙСТВО</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43 693,24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Жилищное хозяйство</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18 693,24</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"Обеспечение доступным и комфортным жильем, </w:t>
            </w:r>
            <w:proofErr w:type="spellStart"/>
            <w:r w:rsidRPr="00974D95">
              <w:t>жилищно</w:t>
            </w:r>
            <w:proofErr w:type="spellEnd"/>
            <w:r w:rsidRPr="00974D95">
              <w:t xml:space="preserve"> - коммунальными услугами на территории </w:t>
            </w:r>
            <w:proofErr w:type="spellStart"/>
            <w:r w:rsidRPr="00974D95">
              <w:t>Пудожского</w:t>
            </w:r>
            <w:proofErr w:type="spellEnd"/>
            <w:r w:rsidRPr="00974D95">
              <w:t xml:space="preserve"> муниципального </w:t>
            </w:r>
            <w:r w:rsidRPr="00974D95">
              <w:lastRenderedPageBreak/>
              <w:t>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18 693,24</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Подпрограмма   "Переселение граждан из аварийного жилищного фонда"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16 457,61</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"Переселение граждан из аварийного жилищного фонда"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211F3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16 457,61</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Реализация мероприятий по переселению граждан из аварийного жилищного фонда, </w:t>
            </w:r>
            <w:proofErr w:type="spellStart"/>
            <w:r w:rsidRPr="00974D95">
              <w:t>софинансируемых</w:t>
            </w:r>
            <w:proofErr w:type="spellEnd"/>
            <w:r w:rsidRPr="00974D95">
              <w:t xml:space="preserve"> за счет средств Фонда содействия реформированию жилищно-коммунального хозяйства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211F367483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16 293,04</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Бюджетные инвестиции на приобретение объектов недвижимого имущества в государственную (муниципальную) собственность</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211F367483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412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14 960,37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211F367483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1 332,67</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мероприятий по переселению граждан из аварийного жилищного фонда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211F367484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164,57</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Бюджетные инвестиции на приобретение объектов недвижимого имущества в государственную (муниципальную) собственность</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211F367484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412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151,11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211F367484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13,46</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"Проведение капитального ремонта жилого фонда, расположенного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2 235,63</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Повышение уровня безопасности и комфортности граждан путем проведения капитального ремонта жилых помещений"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21701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2 235,63</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Мероприятия по проведению капитального ремонта жилых помещений, расположенных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2170173530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490,43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2170173530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490,43</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в области жилищного хозяйства  (уплата взносов на капитальный ремонт)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2170173540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1 745,20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2170173540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788,64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2170173540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865,66</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Исполнение судебных актов Российской Федерации и мировых соглашений по возмещению причиненного вреда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2170173540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831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90,90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Другие вопросы в области жилищно-коммунального хозяйства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25 000,00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"Обеспечение доступным и комфортным жильем, </w:t>
            </w:r>
            <w:proofErr w:type="spellStart"/>
            <w:r w:rsidRPr="00974D95">
              <w:t>жилищно</w:t>
            </w:r>
            <w:proofErr w:type="spellEnd"/>
            <w:r w:rsidRPr="00974D95">
              <w:t xml:space="preserve"> - коммунальными услугами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25 000,00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"Реформирование и модернизация жилищно-коммунального хозяйства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214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25 000,00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Основное мероприятие " Содержание (эксплуатация) имущества, находящегося в государственной (муниципальной) собственности (объекты ВОС и </w:t>
            </w:r>
            <w:proofErr w:type="spellStart"/>
            <w:r w:rsidRPr="00974D95">
              <w:t>КОСв</w:t>
            </w:r>
            <w:proofErr w:type="spellEnd"/>
            <w:r w:rsidRPr="00974D95">
              <w:t xml:space="preserve"> сельских поселениях)"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21403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25 000,00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Содержание (эксплуатация) имущества, находящегося в государственной (муниципальной) собственности (объекты ВОС и </w:t>
            </w:r>
            <w:proofErr w:type="spellStart"/>
            <w:r w:rsidRPr="00974D95">
              <w:t>КОСв</w:t>
            </w:r>
            <w:proofErr w:type="spellEnd"/>
            <w:r w:rsidRPr="00974D95">
              <w:t xml:space="preserve"> сельских поселениях)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2140373570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23 220,00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2140373570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23 220,00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21403Ф5040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1 780,00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21403Ф5040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1 780,00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ОБРАЗОВАНИЕ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628 593,55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Дошкольное образование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148 740,47</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образования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148 740,47</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"Развитие дошкольного и общего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148 740,47</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"Реализация образовательной программы дошкольного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148 740,47</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Мероприятия</w:t>
            </w:r>
            <w:proofErr w:type="gramEnd"/>
            <w:r w:rsidRPr="00974D95">
              <w:t xml:space="preserve"> направленные на реализацию дошкольными образовательными организациями образовательных программ дошкольного образования в соответствии с федеральным государственным образовательным стандартом дошкольного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32 209,12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19 655,04</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персоналу учреждений, за исключением 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33,81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5 537,31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1 017,56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5 857,13</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Пособия, компенсации и иные социальные выплаты гражданам, кроме публичных нормативных обязательств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50,53</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Уплата налога на имущество организаций и земельного налога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0310124200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57,74</w:t>
            </w:r>
          </w:p>
        </w:tc>
      </w:tr>
      <w:tr w:rsidR="00974D95" w:rsidRPr="00974D95" w:rsidTr="00D43157">
        <w:trPr>
          <w:trHeight w:val="232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648,79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392,07</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Приобретение товаров, работ и услуг в пользу граждан в целях их социального обеспечения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256,72</w:t>
            </w:r>
          </w:p>
        </w:tc>
      </w:tr>
      <w:tr w:rsidR="00974D95" w:rsidRPr="00974D95" w:rsidTr="00D43157">
        <w:trPr>
          <w:trHeight w:val="25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97 906,94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76 402,56</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21 295,30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209,08</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по обеспечению надлежащих условий для обучения и пребывания детей в муниципальных образовательных организациях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0310143550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2 000,00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товаров, работ и услуг в целях капитального ремонта государственного (муниципального) имущества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0310143550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2 000,00</w:t>
            </w:r>
          </w:p>
        </w:tc>
      </w:tr>
      <w:tr w:rsidR="00974D95" w:rsidRPr="00974D95" w:rsidTr="00D43157">
        <w:trPr>
          <w:trHeight w:val="25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Реализация мероприятий по компенсации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территории Украины, Донецкой Народной Республики, Луганской Народной Республики, Херсонской и Запорожской областей</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0310144670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783,78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Приобретение товаров, работ и услуг в пользу граждан в целях их социального обеспечения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0310144670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783,78</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Мероприятия</w:t>
            </w:r>
            <w:proofErr w:type="gramEnd"/>
            <w:r w:rsidRPr="00974D95">
              <w:t xml:space="preserve"> направленные на создание условий для осуществления присмотра и ухода за детьми в сфере дошкольного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9 082,49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115,25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Иные выплаты персоналу учреждений, за исключением </w:t>
            </w:r>
            <w:r w:rsidRPr="00974D95">
              <w:lastRenderedPageBreak/>
              <w:t>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17,33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8 949,31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прочих налогов, сборов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Софинансирование</w:t>
            </w:r>
            <w:proofErr w:type="spellEnd"/>
            <w:r w:rsidRPr="00974D95">
              <w:t xml:space="preserve"> мероприятий по обеспечению надлежащих условий для обучения и пребывания детей в муниципальных образовательных организациях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03101S3550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товаров, работ и услуг в целях капитального ремонта государственного (муниципального) имущества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03101S3550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0,50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Реализация </w:t>
            </w:r>
            <w:proofErr w:type="spellStart"/>
            <w:r w:rsidRPr="00974D95">
              <w:t>мероприятитй</w:t>
            </w:r>
            <w:proofErr w:type="spellEnd"/>
            <w:r w:rsidRPr="00974D95">
              <w:t xml:space="preserve">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6 108,85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1 156,22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3 100,08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1 852,55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Общее образование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445 382,20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образования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442 327,28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"Развитие дошкольного и общего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426 094,02</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"Реализация образовательной программы дошкольного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7 039,61</w:t>
            </w:r>
          </w:p>
        </w:tc>
      </w:tr>
      <w:tr w:rsidR="00974D95" w:rsidRPr="00974D95" w:rsidTr="00D43157">
        <w:trPr>
          <w:trHeight w:val="232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w:t>
            </w:r>
            <w:r w:rsidRPr="00974D95">
              <w:lastRenderedPageBreak/>
              <w:t>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7 039,61</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Пособия, компенсации и иные социальные выплаты гражданам, кроме публичных нормативных обязательств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369,86</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Приобретение товаров, работ и услуг в пользу граждан в целях их социального обеспечения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6 669,75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"Реализация образовательных программ начального общего, основного общего, среднего общего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419 054,41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Мероприятия</w:t>
            </w:r>
            <w:proofErr w:type="gramEnd"/>
            <w:r w:rsidRPr="00974D95">
              <w:t xml:space="preserve"> направленные на внедрение федеральных государственных образовательных стандартов начального общего, основного общего и среднего общего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91 403,38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38 850,18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персоналу учреждений, за исключением 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41,20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11 515,98</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товаров, работ и услуг в целях капитального ремонта государственного (муниципального) имущества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19,50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6 934,96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33 383,40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Исполнение судебных актов Российской Федерации и мировых соглашений по возмещению причиненного </w:t>
            </w:r>
            <w:r w:rsidRPr="00974D95">
              <w:lastRenderedPageBreak/>
              <w:t>вреда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831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Уплата налога на имущество организаций и земельного налога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293,66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прочих налогов, сборов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209,19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153,31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Создание условий для </w:t>
            </w:r>
            <w:proofErr w:type="spellStart"/>
            <w:r w:rsidRPr="00974D95">
              <w:t>психолого-медико-педагогического</w:t>
            </w:r>
            <w:proofErr w:type="spellEnd"/>
            <w:r w:rsidRPr="00974D95">
              <w:t xml:space="preserve"> сопровождения образования детей с ограниченными возможностями здоровья в общем образовании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2 366,56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865,75</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240,67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131,79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1 028,32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0310224240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100,03</w:t>
            </w:r>
          </w:p>
        </w:tc>
      </w:tr>
      <w:tr w:rsidR="00974D95" w:rsidRPr="00974D95" w:rsidTr="00D43157">
        <w:trPr>
          <w:trHeight w:val="25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237 886,76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177 703,82</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персоналу учреждений, за исключением 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683,52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49 055,77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10 181,91</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Пособия, компенсации и иные социальные выплаты гражданам, кроме публичных нормативных обязательств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0310242190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261,74</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государственной программы Республики Карелия "Развитие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11 297,22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3 166,29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0310243200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8 130,93</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на ежемесячное вознаграждение за классное руководство</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0310253030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29 121,65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0310253030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22 226,09</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0310253030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6 895,56</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Софинансирование</w:t>
            </w:r>
            <w:proofErr w:type="spellEnd"/>
            <w:r w:rsidRPr="00974D95">
              <w:t xml:space="preserve">  мероприятий государственной программы Республики Карелия "Развитие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03102S3200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581,75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03102S3200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581,75</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Софинансирование</w:t>
            </w:r>
            <w:proofErr w:type="spellEnd"/>
            <w:r w:rsidRPr="00974D95">
              <w:t xml:space="preserve"> мероприятий по модернизации школьных систем образования (средства сверх </w:t>
            </w:r>
            <w:proofErr w:type="spellStart"/>
            <w:r w:rsidRPr="00974D95">
              <w:t>объемов</w:t>
            </w:r>
            <w:proofErr w:type="gramStart"/>
            <w:r w:rsidRPr="00974D95">
              <w:t>,у</w:t>
            </w:r>
            <w:proofErr w:type="gramEnd"/>
            <w:r w:rsidRPr="00974D95">
              <w:t>становленных</w:t>
            </w:r>
            <w:proofErr w:type="spellEnd"/>
            <w:r w:rsidRPr="00974D95">
              <w:t xml:space="preserve"> соглашением о предоставлении субсидии из федерального бюджета)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03102S7500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товаров, работ и услуг в целях капитального ремонта государственного (муниципального) имущества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03102S7500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Мероприятия по модернизации школьных систем образования (средства сверх </w:t>
            </w:r>
            <w:proofErr w:type="spellStart"/>
            <w:r w:rsidRPr="00974D95">
              <w:t>объемов</w:t>
            </w:r>
            <w:proofErr w:type="gramStart"/>
            <w:r w:rsidRPr="00974D95">
              <w:t>,у</w:t>
            </w:r>
            <w:proofErr w:type="gramEnd"/>
            <w:r w:rsidRPr="00974D95">
              <w:t>становленных</w:t>
            </w:r>
            <w:proofErr w:type="spellEnd"/>
            <w:r w:rsidRPr="00974D95">
              <w:t xml:space="preserve"> </w:t>
            </w:r>
            <w:r w:rsidRPr="00974D95">
              <w:lastRenderedPageBreak/>
              <w:t>соглашением о предоставлении субсидии из федерального бюджета)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03102А7500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28 985,06</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Закупка товаров, работ и услуг в целях капитального ремонта государственного (муниципального) имущества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03102А7500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20 051,48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03102А7500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8 933,58</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Мероприятия по модернизации школьных систем образования (средства сверх </w:t>
            </w:r>
            <w:proofErr w:type="spellStart"/>
            <w:r w:rsidRPr="00974D95">
              <w:t>объемов</w:t>
            </w:r>
            <w:proofErr w:type="gramStart"/>
            <w:r w:rsidRPr="00974D95">
              <w:t>,у</w:t>
            </w:r>
            <w:proofErr w:type="gramEnd"/>
            <w:r w:rsidRPr="00974D95">
              <w:t>становленных</w:t>
            </w:r>
            <w:proofErr w:type="spellEnd"/>
            <w:r w:rsidRPr="00974D95">
              <w:t xml:space="preserve"> соглашением о предоставлении субсидии из федерального бюджета)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03102К7500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40,88</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товаров, работ и услуг в целях капитального ремонта государственного (муниципального) имущества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03102К7500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40,88</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17 371,15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2 700,37</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7 264,65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Закупка энергетических ресурсов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03102Ф5040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247</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7 406,13</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"Обеспечение питанием обучающихся образовательных организаций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038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16 233,26</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Основное мероприятие "Обеспечение полноценным, качественным, сбалансированным, горячим, бесплатным питанием обучающихся, получающих начальное общее образование в образовательных организациях"</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03802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10 707,94</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 xml:space="preserve">Мероприятия по организации бесплатного горячего питания обучающихся, получающих начальное общее образование </w:t>
            </w:r>
            <w:r w:rsidRPr="00974D95">
              <w:lastRenderedPageBreak/>
              <w:t>в государственных и муниципальных образовательных организациях</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03802L3040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10 707,94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03802L3040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10 707,94</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Основное мероприятие "Обеспечение полноценным, качественным, сбалансированным, горячим питанием обучающихся в образовательных организациях, финансируемым за счет средств родителей"</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03803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5 525,32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Обеспечение полноценным, качественным, сбалансированным, горячим питанием обучающихся в образовательных организациях, финансируемым за счет средств родителей</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0380377777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5 525,32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0380377777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1 083,21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0380377777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51,43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0380377777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4 388,28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прочих налогов, сборов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0380377777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2,40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Уплата иных платежей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0380377777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853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3 054,92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3 054,92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Культура,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230,17</w:t>
            </w:r>
          </w:p>
        </w:tc>
      </w:tr>
      <w:tr w:rsidR="00974D95" w:rsidRPr="00974D95" w:rsidTr="00D43157">
        <w:trPr>
          <w:trHeight w:val="169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Мероприятия на обеспечение выплат ежемесячного денежного вознаграждения советникам </w:t>
            </w:r>
            <w:proofErr w:type="spellStart"/>
            <w:r w:rsidRPr="00974D95">
              <w:t>деректоров</w:t>
            </w:r>
            <w:proofErr w:type="spellEnd"/>
            <w:r w:rsidRPr="00974D95">
              <w:t xml:space="preserve"> по воспитанию и взаимодействию с детскими общественными объединениями государственных, муниципальных общеобразовательных организаций, профессиональных </w:t>
            </w:r>
            <w:r w:rsidRPr="00974D95">
              <w:lastRenderedPageBreak/>
              <w:t xml:space="preserve">образовательных </w:t>
            </w:r>
            <w:proofErr w:type="spellStart"/>
            <w:r w:rsidRPr="00974D95">
              <w:t>организауий</w:t>
            </w:r>
            <w:proofErr w:type="spell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7000150500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230,17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7000150500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171,00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7000150500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59,17</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по обновлению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700E2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1 902,00</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по обновлению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700E250980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1 902,00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700E250980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1 902,00</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РФ</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700EВ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922,75</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w:t>
            </w:r>
            <w:r w:rsidRPr="00974D95">
              <w:lastRenderedPageBreak/>
              <w:t>организациях за счет средств резервного фонда Правительства РФ</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700EВ51790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922,75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700EВ51790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692,25</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700EВ51790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230,50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Дополнительное образование детей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34 209,84</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образования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34 209,84</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"Развитие дополнительного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34 209,84</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"Развитие  дополнительного  образования детей, выявление и поддержка одаренных и талантливых детей и молодежи"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03201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34 209,84</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Формирование и финансовое обеспечение муниципальных заданий на реализацию дополнительных программ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0320123590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15 689,77</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0320123590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15 689,77</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по внедрению системы персонифицированного финансирования дополнительного образования детей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0320123591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11 778,70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0320123591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11 778,70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Реализация мероприятий государственной программы Республики Карелия "Развитие образования" (в целях частичной компенсации расходов на повышение оплаты труда работников бюджетной сферы)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0320143200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3 591,00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0320143200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3 591,00</w:t>
            </w:r>
          </w:p>
        </w:tc>
      </w:tr>
      <w:tr w:rsidR="00974D95" w:rsidRPr="00974D95" w:rsidTr="00D43157">
        <w:trPr>
          <w:trHeight w:val="14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0320144710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260,40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0320144710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260,40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Софинансирование</w:t>
            </w:r>
            <w:proofErr w:type="spellEnd"/>
            <w:r w:rsidRPr="00974D95">
              <w:t xml:space="preserve">  мероприятий государственной программы Республики Карелия "Развитие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03201S3200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897,75</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03201S3200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897,75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1 992,22</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03201Ф5040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1 992,22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Другие вопросы в области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261,04</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образования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217,17</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"Организация отдыха, оздоровления и занятости детей и подростков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217,17</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по организации временного трудоустройства несовершеннолетних граждан в возрасте от 14 до 18 лет в свободное от учебы время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03701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217,17</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Организация временного трудоустройства несовершеннолетних граждан в возрасте от 14 до 18 лет в свободное от учебы время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0370177980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217,17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0370177980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166,80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Взносы по обязательному социальному страхованию на выплаты по оплате труда работников и иные выплаты работникам учреждений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0370177980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50,37</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"Комплексная социально-профилактическая программа </w:t>
            </w:r>
            <w:proofErr w:type="spellStart"/>
            <w:r w:rsidRPr="00974D95">
              <w:t>Пудожского</w:t>
            </w:r>
            <w:proofErr w:type="spellEnd"/>
            <w:r w:rsidRPr="00974D95">
              <w:t xml:space="preserve"> муниципального района "</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43,87</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"Профилактика правонарушений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11,50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Профилактика правонарушений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07101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11,50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Профилактика правонарушений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0710177950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11,50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Иные выплаты государственных </w:t>
            </w:r>
            <w:r w:rsidRPr="00974D95">
              <w:lastRenderedPageBreak/>
              <w:t>(муниципальных) органов привлекаемым лицам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0710177950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9,30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0710177950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Приобретение товаров, работ и услуг в пользу граждан в целях их социального обеспечения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0710177950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2,20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"Комплексные меры противодействия незаконному обороту наркотиков "</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3,01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"Проведение мероприятий, направленных на профилактику вовлечения населения в незаконный оборот наркотических средств и психотропных веществ"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07202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3,01</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направленные на профилактику вовлечения населения в незаконный оборот наркотических средств и психотропных веществ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0720277970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3,01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0720277970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3,01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«Молодежь </w:t>
            </w:r>
            <w:proofErr w:type="spellStart"/>
            <w:r w:rsidRPr="00974D95">
              <w:t>Пудожского</w:t>
            </w:r>
            <w:proofErr w:type="spellEnd"/>
            <w:r w:rsidRPr="00974D95">
              <w:t xml:space="preserve">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29,36</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w:t>
            </w:r>
            <w:proofErr w:type="gramStart"/>
            <w:r w:rsidRPr="00974D95">
              <w:t>"В</w:t>
            </w:r>
            <w:proofErr w:type="gramEnd"/>
            <w:r w:rsidRPr="00974D95">
              <w:t xml:space="preserve">овлечение молодежи в деятельность молодежных общественных </w:t>
            </w:r>
            <w:proofErr w:type="spellStart"/>
            <w:r w:rsidRPr="00974D95">
              <w:t>объеденений</w:t>
            </w:r>
            <w:proofErr w:type="spellEnd"/>
            <w:r w:rsidRPr="00974D95">
              <w:t>"</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07301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29,36</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Вовлечение молодежи в деятельность молодежных общественных объединений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0730177960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29,36</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персоналу учреждений, за исключением фонда оплаты труда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0730177960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5,40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государственных (муниципальных) органов привлекаемым лицам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0730177960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07</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09</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0730177960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22,36</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КУЛЬТУРА, КИНЕМАТОГРАФИЯ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28 039,89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Культура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28 039,89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культуры в </w:t>
            </w:r>
            <w:proofErr w:type="spellStart"/>
            <w:r w:rsidRPr="00974D95">
              <w:t>Пудожском</w:t>
            </w:r>
            <w:proofErr w:type="spellEnd"/>
            <w:r w:rsidRPr="00974D95">
              <w:t xml:space="preserve">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27 807,19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 xml:space="preserve">Муниципальная программа "Развитие культуры в </w:t>
            </w:r>
            <w:proofErr w:type="spellStart"/>
            <w:r w:rsidRPr="00974D95">
              <w:t>Пудожском</w:t>
            </w:r>
            <w:proofErr w:type="spellEnd"/>
            <w:r w:rsidRPr="00974D95">
              <w:t xml:space="preserve">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120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27 807,19</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Основное мероприятие "Поддержка и развитие художественно-творческой деятельности, искусств и реализация творческого потенциала жителей </w:t>
            </w:r>
            <w:proofErr w:type="spellStart"/>
            <w:r w:rsidRPr="00974D95">
              <w:t>Пудожского</w:t>
            </w:r>
            <w:proofErr w:type="spellEnd"/>
            <w:r w:rsidRPr="00974D95">
              <w:t xml:space="preserve">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12001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9 393,17</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Развитие </w:t>
            </w:r>
            <w:proofErr w:type="spellStart"/>
            <w:r w:rsidRPr="00974D95">
              <w:t>культурно-досугового</w:t>
            </w:r>
            <w:proofErr w:type="spellEnd"/>
            <w:r w:rsidRPr="00974D95">
              <w:t xml:space="preserve"> обслуживания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1200123170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1 286,44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иные цели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1200123170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1 286,44</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Осуществление переданных полномочий по развитию </w:t>
            </w:r>
            <w:proofErr w:type="spellStart"/>
            <w:r w:rsidRPr="00974D95">
              <w:t>культурно-досугового</w:t>
            </w:r>
            <w:proofErr w:type="spellEnd"/>
            <w:r w:rsidRPr="00974D95">
              <w:t xml:space="preserve"> обслуживания</w:t>
            </w:r>
            <w:proofErr w:type="gramStart"/>
            <w:r w:rsidRPr="00974D95">
              <w:t xml:space="preserve"> ,</w:t>
            </w:r>
            <w:proofErr w:type="gramEnd"/>
            <w:r w:rsidRPr="00974D95">
              <w:t xml:space="preserve"> за счет межбюджетных трансфертов, предоставляемых из бюджетов поселений в бюджет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1200146170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8 106,73</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1200146170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8 106,73</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Основное мероприятие "Создание благоприятных условий для устойчивого развития сферы культуры, укрепление и развитие ее </w:t>
            </w:r>
            <w:proofErr w:type="gramStart"/>
            <w:r w:rsidRPr="00974D95">
              <w:t>потенциала</w:t>
            </w:r>
            <w:proofErr w:type="gramEnd"/>
            <w:r w:rsidRPr="00974D95">
              <w:t xml:space="preserve"> и сохранение кадрового потенциала отрасли, повышение престижности м привлекательности профессии в сфере культуры"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12002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6 548,02</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1200243250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5 511,80</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Субсидии, за исключением субсидий на </w:t>
            </w:r>
            <w:proofErr w:type="spellStart"/>
            <w:r w:rsidRPr="00974D95">
              <w:t>софинансирование</w:t>
            </w:r>
            <w:proofErr w:type="spellEnd"/>
            <w:r w:rsidRPr="00974D95">
              <w:t xml:space="preserve"> капитальных вложений в </w:t>
            </w:r>
            <w:r w:rsidRPr="00974D95">
              <w:lastRenderedPageBreak/>
              <w:t>объекты государственной (муниципальной) собственности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1200243250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1 366,92</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1200243250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4 144,88</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Софинансирование</w:t>
            </w:r>
            <w:proofErr w:type="spellEnd"/>
            <w:r w:rsidRPr="00974D95">
              <w:t xml:space="preserve"> мероприятий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12002S3252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1 036,22</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12002S3252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1 036,22</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"Мероприятия по развитию библиотечного и музейного дела"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12003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10 666,00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Совершенствование библиотечного обслуживания населения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1200323180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3 303,59</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1200323180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3 303,59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Повышение качества музейного продукта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1200323190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5 500,00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1200323190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5 500,00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Обеспечение доступа органов местного самоуправления и муниципальных учреждений к </w:t>
            </w:r>
            <w:r w:rsidRPr="00974D95">
              <w:lastRenderedPageBreak/>
              <w:t>сети интернет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1200344530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325,20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1200344530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325,20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1 537,21</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12003Ф5040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1 537,21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Основное мероприятие "Развитие информационного потенциала Архивного фонда, </w:t>
            </w:r>
            <w:proofErr w:type="spellStart"/>
            <w:r w:rsidRPr="00974D95">
              <w:t>всестроннее</w:t>
            </w:r>
            <w:proofErr w:type="spellEnd"/>
            <w:r w:rsidRPr="00974D95">
              <w:t xml:space="preserve"> и качественное использование документов архива"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12004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1 200,00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Совершенствование необходимых условий для обеспечения сохранности, учета и использования документов архивного фонда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1200423210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1 200,00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1200423210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1 200,00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232,70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232,70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232,70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в целях технического оснащения рабочих мест для работы в государственной информационной системе "Единая централизованная цифровая платформа в социальной сфере"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7000043560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116,35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Субсидии бюджетным учреждениям на иные цели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7000043560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116,35</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Софинансирование</w:t>
            </w:r>
            <w:proofErr w:type="spellEnd"/>
            <w:r w:rsidRPr="00974D95">
              <w:t xml:space="preserve"> мероприятий в целях технического оснащения рабочих мест для работы в государственной информационной системе "Единая централизованная цифровая платформа в социальной сфере"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70000S3560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116,35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иные цели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08</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70000S3560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116,35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СОЦИАЛЬНАЯ ПОЛИТИКА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34 874,59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Пенсионное обеспечение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5 978,23</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"Доплата к страховой пенсии по старости (инвалидности) муниципальным служащим, вышедшим на страховую пенсию по старости (инвалидности) в установленном уставом муниципального образования порядке"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14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5 978,23</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"Доплата к страховой пенсии по старости (инвалидности) муниципальным служащим, вышедшим на страховую пенсию по старости (инвалидности) в установленном уставом муниципального образования порядке"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140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5 978,23</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"Дополнительные гарантии лицам, проходившим муниципальную службу и находящиеся на страховой пенсии по старости (инвалидности)"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14001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5 978,23</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Доплаты к пенсиям, дополнительное пенсионное обеспечение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1400189210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5 978,23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пенсии, социальные доплаты к пенсиям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1400189210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5 978,23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Социальное обеспечение населения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13 568,45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образования в </w:t>
            </w:r>
            <w:proofErr w:type="spellStart"/>
            <w:r w:rsidRPr="00974D95">
              <w:t>Пудожском</w:t>
            </w:r>
            <w:proofErr w:type="spellEnd"/>
            <w:r w:rsidRPr="00974D95">
              <w:t xml:space="preserve"> муниципальном </w:t>
            </w:r>
            <w:r w:rsidRPr="00974D95">
              <w:lastRenderedPageBreak/>
              <w:t>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13 568,45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 xml:space="preserve">Подпрограмма  "Обеспечение питанием обучающихся образовательных организаций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038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13 568,45</w:t>
            </w:r>
          </w:p>
        </w:tc>
      </w:tr>
      <w:tr w:rsidR="00974D95" w:rsidRPr="00974D95" w:rsidTr="00D43157">
        <w:trPr>
          <w:trHeight w:val="14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gramStart"/>
            <w:r w:rsidRPr="00974D95">
              <w:t>Основное мероприятие "Обеспечение полноценным, качественным, сбалансированным, горячим, бесплатным питанием обучающихся в образовательных организациях, в рамках  реализации программы оказания гражданам государственной социальной помощи "Адресная социальная помощь"</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03801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13 568,45</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0380143210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13 167,30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Приобретение товаров, работ и услуг в пользу граждан в целях их социального обеспечения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0380143210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13 167,30</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proofErr w:type="gramStart"/>
            <w:r w:rsidRPr="00974D95">
              <w:t>Софинансирование</w:t>
            </w:r>
            <w:proofErr w:type="spellEnd"/>
            <w:r w:rsidRPr="00974D95">
              <w:t xml:space="preserve"> мероприятий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03801S3210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401,15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Приобретение товаров, работ и услуг в пользу граждан в целях их социального обеспечения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03801S3210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401,15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Охрана семьи и детства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14 022,91</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"Развитие образования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7 598,65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"Развитие дошкольного и общего </w:t>
            </w:r>
            <w:r w:rsidRPr="00974D95">
              <w:lastRenderedPageBreak/>
              <w:t>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7 598,65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Основное мероприятие "Реализация образовательной программы дошкольного образования"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03101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7 598,65</w:t>
            </w:r>
          </w:p>
        </w:tc>
      </w:tr>
      <w:tr w:rsidR="00974D95" w:rsidRPr="00974D95" w:rsidTr="00D43157">
        <w:trPr>
          <w:trHeight w:val="211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Осуществление государственных полномочий Республики Карелия по выплате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7 598,65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48,73</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Пособия, компенсации, меры социальной поддержки по публичным нормативным обязательствам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0310142030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313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7 549,92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"Обеспечение доступным и комфортным жильем, </w:t>
            </w:r>
            <w:proofErr w:type="spellStart"/>
            <w:r w:rsidRPr="00974D95">
              <w:t>жилищно</w:t>
            </w:r>
            <w:proofErr w:type="spellEnd"/>
            <w:r w:rsidRPr="00974D95">
              <w:t xml:space="preserve"> - коммунальными услугами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6 424,26</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Подпрограмма "Обеспечение жильем детей-сирот и детей, оставшихся без попечения родителей, а также лицами из их числа"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215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6 424,26</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21501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6 424,26</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Реализация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21501R0820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1 617,36</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Бюджетные инвестиции на приобретение объектов недвижимого имущества в государственную (муниципальную) собственность</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21501R0820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412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1 617,36</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21501А0820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4 806,90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21501А0820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125,79</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Бюджетные инвестиции на приобретение объектов недвижимого имущества в государственную (муниципальную) собственность</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04</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21501А0820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412</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4 681,11</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Другие вопросы в области социальной политики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1 305,00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1 305,00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"Гармонизация межнациональных и межконфессиональных отношений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1 305,00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«По организации и осуществлению деятельности органов опеки и попечительства»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17304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1 305,00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по организации и осуществлению деятельности органов опеки и попечительства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1730442200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1 305,00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Фонд оплаты труда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1730442200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1 002,31</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10</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06</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1730442200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129</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302,69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ФИЗИЧЕСКАЯ КУЛЬТУРА И СПОРТ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Массовый спорт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Муниципальная программа "Комплексная социально-профилактическая программа </w:t>
            </w:r>
            <w:proofErr w:type="spellStart"/>
            <w:r w:rsidRPr="00974D95">
              <w:t>Пудожского</w:t>
            </w:r>
            <w:proofErr w:type="spellEnd"/>
            <w:r w:rsidRPr="00974D95">
              <w:t xml:space="preserve"> муниципального района "</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«Развитие физической культуры и спорта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074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«Организация и проведение мероприятий, направленных на укрепление здоровья и совершенствование физического развития населения»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07401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Организация и проведение физкультурных и спортивных мероприятий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0740177940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выплаты государственных (муниципальных) органов привлекаемым лицам</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0740177940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123</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163,15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Прочая закупка товаров, работ и услуг</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11</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0740177940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244</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СРЕДСТВА МАССОВОЙ ИНФОРМАЦИИ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Периодическая печать и издательства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«Совершенствование качества муниципального управления»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Подпрограмма  "Гармонизация межнациональных и межконфессиональных отношений на территории </w:t>
            </w:r>
            <w:proofErr w:type="spellStart"/>
            <w:r w:rsidRPr="00974D95">
              <w:t>Пудожского</w:t>
            </w:r>
            <w:proofErr w:type="spellEnd"/>
            <w:r w:rsidRPr="00974D95">
              <w:t xml:space="preserve"> муниципального района"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"Освещение деятельности в средствах массовой информации"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17306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 xml:space="preserve">Обеспечение деятельности муниципального печатного издания, информирование через СМИ, о происходящих общественно-политических, социально-культурных событиях, о деятельности органов местного самоуправления в </w:t>
            </w:r>
            <w:proofErr w:type="spellStart"/>
            <w:r w:rsidRPr="00974D95">
              <w:t>Пудожском</w:t>
            </w:r>
            <w:proofErr w:type="spellEnd"/>
            <w:r w:rsidRPr="00974D95">
              <w:t xml:space="preserve"> муниципальном районе</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1730623300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12</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02</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1730623300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611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1 914,00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ОБСЛУЖИВАНИЕ ГОСУДАРСТВЕННОГО (МУНИЦИПАЛЬНОГО) ДОЛГА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Обслуживание государственного (муниципального) внутреннего долга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«Управление муниципальными финансами»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30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«Управление муниципальными финансами»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300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"Обеспечение сбалансированности и устойчивости бюджета муниципального образования (обслуживание муниципального долга)"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30001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85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Обеспечение сбалансированности и устойчивости бюджета муниципального образования (обслуживание муниципального долга)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3000175030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Обслуживание муниципального долга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3000175030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730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2 560,42</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МЕЖБЮДЖЕТНЫЕ ТРАНСФЕРТЫ ОБЩЕГО ХАРАКТЕРА БЮДЖЕТАМ БЮДЖЕТНОЙ СИСТЕМЫ РОССИЙСКОЙ ФЕДЕРАЦИИ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32 184,19</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18 658,00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«Управление муниципальными финансами»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30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18 658,00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Муниципальная программа «Управление муниципальными финансами»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300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18 658,00</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Основное мероприятие "Выравнивание бюджетной обеспеченности бюджетов поселений"</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30002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18 658,00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Дотации на выравнивание бюджетной обеспеченности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3000241010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14 000,00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Дотации на выравнивание бюджетной обеспеченности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3000241010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14 000,00</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 (</w:t>
            </w:r>
            <w:proofErr w:type="spellStart"/>
            <w:proofErr w:type="gramStart"/>
            <w:r w:rsidRPr="00974D95">
              <w:t>C</w:t>
            </w:r>
            <w:proofErr w:type="gramEnd"/>
            <w:r w:rsidRPr="00974D95">
              <w:t>убвенции</w:t>
            </w:r>
            <w:proofErr w:type="spellEnd"/>
            <w:r w:rsidRPr="00974D95">
              <w:t>)</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3000242150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4 658,00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Дотации на выравнивание бюджетной обеспеченности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3000242150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511</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4 658,00</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Прочие межбюджетные трансферты общего характера</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13 526,19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13 526,19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13 526,19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proofErr w:type="spellStart"/>
            <w:r w:rsidRPr="00974D95">
              <w:t>Непрограммные</w:t>
            </w:r>
            <w:proofErr w:type="spellEnd"/>
            <w:r w:rsidRPr="00974D95">
              <w:t xml:space="preserve"> направления деятельности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 xml:space="preserve">70000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13 526,19</w:t>
            </w:r>
          </w:p>
        </w:tc>
      </w:tr>
      <w:tr w:rsidR="00974D95" w:rsidRPr="00974D95" w:rsidTr="00D43157">
        <w:trPr>
          <w:trHeight w:val="64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Мероприятия на обеспечение доступа органов местного самоуправления и муниципальных учреждений к сети Интернет</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7000044530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162,24</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межбюджетные трансферты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7000044530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540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162,24</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Иные межбюджетные трансферты, передаваемые бюджетам городских и сельских поселений из бюджета муниципального района на осуществление части полномочий по решению вопросов местного </w:t>
            </w:r>
            <w:r w:rsidRPr="00974D95">
              <w:lastRenderedPageBreak/>
              <w:t>значения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lastRenderedPageBreak/>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7000045210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5 128,43</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lastRenderedPageBreak/>
              <w:t>Иные межбюджетные трансферты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7000045210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540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5 128,43</w:t>
            </w:r>
          </w:p>
        </w:tc>
      </w:tr>
      <w:tr w:rsidR="00974D95" w:rsidRPr="00974D95" w:rsidTr="00D43157">
        <w:trPr>
          <w:trHeight w:val="127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7000045310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3 068,95</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межбюджетные трансферты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7000045310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540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3 068,95</w:t>
            </w:r>
          </w:p>
        </w:tc>
      </w:tr>
      <w:tr w:rsidR="00974D95" w:rsidRPr="00974D95" w:rsidTr="00D43157">
        <w:trPr>
          <w:trHeight w:val="106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 xml:space="preserve">Поощрение региональных и муниципальных управленческих команд за достижение </w:t>
            </w:r>
            <w:proofErr w:type="gramStart"/>
            <w:r w:rsidRPr="00974D95">
              <w:t>показателей деятельности органов исполнительной власти субъектов Российской Федерации</w:t>
            </w:r>
            <w:proofErr w:type="gramEnd"/>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7000055490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91,09</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межбюджетные трансферты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7000055490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540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91,09</w:t>
            </w:r>
          </w:p>
        </w:tc>
      </w:tr>
      <w:tr w:rsidR="00974D95" w:rsidRPr="00974D95" w:rsidTr="00D43157">
        <w:trPr>
          <w:trHeight w:val="43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Реализация мероприятий  за счет резервного фонда Правительства Республики Карелия</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 </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5 075,48</w:t>
            </w:r>
          </w:p>
        </w:tc>
      </w:tr>
      <w:tr w:rsidR="00974D95" w:rsidRPr="00974D95" w:rsidTr="00D43157">
        <w:trPr>
          <w:trHeight w:val="285"/>
        </w:trPr>
        <w:tc>
          <w:tcPr>
            <w:tcW w:w="3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95" w:rsidRPr="00974D95" w:rsidRDefault="00974D95" w:rsidP="00974D95">
            <w:r w:rsidRPr="00974D95">
              <w:t>Иные межбюджетные трансферты</w:t>
            </w:r>
          </w:p>
        </w:tc>
        <w:tc>
          <w:tcPr>
            <w:tcW w:w="851"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017</w:t>
            </w:r>
          </w:p>
        </w:tc>
        <w:tc>
          <w:tcPr>
            <w:tcW w:w="709"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14</w:t>
            </w:r>
          </w:p>
        </w:tc>
        <w:tc>
          <w:tcPr>
            <w:tcW w:w="850"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03</w:t>
            </w:r>
          </w:p>
        </w:tc>
        <w:tc>
          <w:tcPr>
            <w:tcW w:w="1418" w:type="dxa"/>
            <w:gridSpan w:val="2"/>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r w:rsidRPr="00974D95">
              <w:t>70000Ф5040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74D95" w:rsidRPr="00974D95" w:rsidRDefault="00974D95" w:rsidP="00974D95">
            <w:pPr>
              <w:jc w:val="right"/>
            </w:pPr>
            <w:r w:rsidRPr="00974D95">
              <w:t>540</w:t>
            </w:r>
          </w:p>
        </w:tc>
        <w:tc>
          <w:tcPr>
            <w:tcW w:w="1417" w:type="dxa"/>
            <w:tcBorders>
              <w:top w:val="nil"/>
              <w:left w:val="single" w:sz="4" w:space="0" w:color="auto"/>
              <w:bottom w:val="single" w:sz="4" w:space="0" w:color="auto"/>
              <w:right w:val="nil"/>
            </w:tcBorders>
            <w:shd w:val="clear" w:color="auto" w:fill="auto"/>
            <w:noWrap/>
            <w:vAlign w:val="bottom"/>
            <w:hideMark/>
          </w:tcPr>
          <w:p w:rsidR="00974D95" w:rsidRPr="00974D95" w:rsidRDefault="00974D95" w:rsidP="00974D95">
            <w:pPr>
              <w:jc w:val="right"/>
            </w:pPr>
            <w:r w:rsidRPr="00974D95">
              <w:t>5 075,48</w:t>
            </w:r>
          </w:p>
        </w:tc>
      </w:tr>
      <w:tr w:rsidR="00D43157" w:rsidRPr="00974D95" w:rsidTr="00D43157">
        <w:trPr>
          <w:trHeight w:val="899"/>
        </w:trPr>
        <w:tc>
          <w:tcPr>
            <w:tcW w:w="6512" w:type="dxa"/>
            <w:gridSpan w:val="5"/>
            <w:tcBorders>
              <w:top w:val="nil"/>
              <w:left w:val="single" w:sz="4" w:space="0" w:color="auto"/>
              <w:bottom w:val="single" w:sz="4" w:space="0" w:color="auto"/>
              <w:right w:val="nil"/>
            </w:tcBorders>
            <w:shd w:val="clear" w:color="auto" w:fill="auto"/>
            <w:vAlign w:val="bottom"/>
            <w:hideMark/>
          </w:tcPr>
          <w:p w:rsidR="00D43157" w:rsidRPr="00974D95" w:rsidRDefault="00D43157" w:rsidP="00974D95">
            <w:r w:rsidRPr="00974D95">
              <w:t> </w:t>
            </w:r>
          </w:p>
          <w:p w:rsidR="00D43157" w:rsidRPr="00974D95" w:rsidRDefault="00D43157" w:rsidP="00974D95">
            <w:pPr>
              <w:rPr>
                <w:bCs/>
              </w:rPr>
            </w:pPr>
            <w:r w:rsidRPr="00974D95">
              <w:rPr>
                <w:bCs/>
              </w:rPr>
              <w:t>ИТОГО РАСХОДОВ</w:t>
            </w:r>
          </w:p>
          <w:p w:rsidR="00D43157" w:rsidRPr="00974D95" w:rsidRDefault="00D43157" w:rsidP="00974D95">
            <w:pPr>
              <w:jc w:val="right"/>
              <w:rPr>
                <w:color w:val="FFFFFF"/>
              </w:rPr>
            </w:pPr>
            <w:r w:rsidRPr="00974D95">
              <w:rPr>
                <w:color w:val="FFFFFF"/>
              </w:rPr>
              <w:t>17</w:t>
            </w:r>
          </w:p>
          <w:p w:rsidR="00D43157" w:rsidRPr="00974D95" w:rsidRDefault="00D43157" w:rsidP="00974D95">
            <w:pPr>
              <w:rPr>
                <w:color w:val="FFFFFF"/>
              </w:rPr>
            </w:pPr>
            <w:r w:rsidRPr="00974D95">
              <w:rPr>
                <w:color w:val="FFFFFF"/>
              </w:rPr>
              <w:t> </w:t>
            </w:r>
          </w:p>
          <w:p w:rsidR="00D43157" w:rsidRPr="00974D95" w:rsidRDefault="00D43157" w:rsidP="00974D95">
            <w:pPr>
              <w:rPr>
                <w:color w:val="FFFFFF"/>
              </w:rPr>
            </w:pPr>
            <w:r w:rsidRPr="00974D95">
              <w:rPr>
                <w:color w:val="FFFFFF"/>
              </w:rPr>
              <w:t> </w:t>
            </w:r>
          </w:p>
        </w:tc>
        <w:tc>
          <w:tcPr>
            <w:tcW w:w="3144" w:type="dxa"/>
            <w:gridSpan w:val="3"/>
            <w:tcBorders>
              <w:top w:val="nil"/>
              <w:left w:val="nil"/>
              <w:bottom w:val="single" w:sz="4" w:space="0" w:color="auto"/>
              <w:right w:val="single" w:sz="4" w:space="0" w:color="auto"/>
            </w:tcBorders>
            <w:shd w:val="clear" w:color="auto" w:fill="auto"/>
            <w:noWrap/>
            <w:vAlign w:val="bottom"/>
            <w:hideMark/>
          </w:tcPr>
          <w:p w:rsidR="00D43157" w:rsidRPr="00974D95" w:rsidRDefault="00D43157" w:rsidP="00D43157">
            <w:pPr>
              <w:rPr>
                <w:bCs/>
              </w:rPr>
            </w:pPr>
            <w:r w:rsidRPr="00974D95">
              <w:rPr>
                <w:color w:val="FFFFFF"/>
              </w:rPr>
              <w:t>00000000</w:t>
            </w:r>
            <w:r w:rsidRPr="00974D95">
              <w:rPr>
                <w:bCs/>
              </w:rPr>
              <w:t>842 034,29</w:t>
            </w:r>
          </w:p>
        </w:tc>
      </w:tr>
    </w:tbl>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173575" w:rsidRPr="005C1FE1" w:rsidRDefault="00173575" w:rsidP="006D0251">
      <w:pPr>
        <w:autoSpaceDE w:val="0"/>
        <w:autoSpaceDN w:val="0"/>
        <w:adjustRightInd w:val="0"/>
        <w:jc w:val="right"/>
        <w:rPr>
          <w:color w:val="000000"/>
        </w:rPr>
      </w:pPr>
      <w:r w:rsidRPr="005C1FE1">
        <w:rPr>
          <w:color w:val="000000"/>
        </w:rPr>
        <w:lastRenderedPageBreak/>
        <w:t xml:space="preserve"> Приложение</w:t>
      </w:r>
      <w:r w:rsidR="002D54A5">
        <w:rPr>
          <w:color w:val="000000"/>
        </w:rPr>
        <w:t xml:space="preserve"> №</w:t>
      </w:r>
      <w:r w:rsidRPr="005C1FE1">
        <w:rPr>
          <w:color w:val="000000"/>
        </w:rPr>
        <w:t>3</w:t>
      </w:r>
    </w:p>
    <w:p w:rsidR="005C1FE1" w:rsidRDefault="005C1FE1" w:rsidP="005C1FE1">
      <w:pPr>
        <w:autoSpaceDE w:val="0"/>
        <w:autoSpaceDN w:val="0"/>
        <w:adjustRightInd w:val="0"/>
        <w:jc w:val="right"/>
        <w:rPr>
          <w:color w:val="000000"/>
        </w:rPr>
      </w:pPr>
      <w:r w:rsidRPr="005C1FE1">
        <w:rPr>
          <w:color w:val="000000"/>
        </w:rPr>
        <w:t xml:space="preserve">      к Решению Совета</w:t>
      </w:r>
      <w:r w:rsidRPr="00814438">
        <w:rPr>
          <w:color w:val="000000"/>
        </w:rPr>
        <w:t xml:space="preserve">    </w:t>
      </w:r>
    </w:p>
    <w:p w:rsidR="005C1FE1" w:rsidRPr="00814438" w:rsidRDefault="005C1FE1" w:rsidP="005C1FE1">
      <w:pPr>
        <w:autoSpaceDE w:val="0"/>
        <w:autoSpaceDN w:val="0"/>
        <w:adjustRightInd w:val="0"/>
        <w:jc w:val="right"/>
        <w:rPr>
          <w:color w:val="000000"/>
        </w:rPr>
      </w:pPr>
      <w:proofErr w:type="spellStart"/>
      <w:r w:rsidRPr="00814438">
        <w:rPr>
          <w:color w:val="000000"/>
        </w:rPr>
        <w:t>Пудожского</w:t>
      </w:r>
      <w:proofErr w:type="spellEnd"/>
      <w:r w:rsidRPr="00814438">
        <w:rPr>
          <w:color w:val="000000"/>
        </w:rPr>
        <w:t xml:space="preserve"> муниципального района</w:t>
      </w:r>
    </w:p>
    <w:p w:rsidR="005C1FE1" w:rsidRDefault="005C1FE1" w:rsidP="005C1FE1">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Пудожского</w:t>
      </w:r>
      <w:proofErr w:type="spellEnd"/>
    </w:p>
    <w:p w:rsidR="005C1FE1" w:rsidRPr="00814438" w:rsidRDefault="005C1FE1" w:rsidP="005C1FE1">
      <w:pPr>
        <w:autoSpaceDE w:val="0"/>
        <w:autoSpaceDN w:val="0"/>
        <w:adjustRightInd w:val="0"/>
        <w:jc w:val="right"/>
        <w:rPr>
          <w:color w:val="000000"/>
        </w:rPr>
      </w:pPr>
      <w:r w:rsidRPr="00814438">
        <w:rPr>
          <w:color w:val="000000"/>
        </w:rPr>
        <w:t>муниципального района за 202</w:t>
      </w:r>
      <w:r w:rsidR="00E47ED4">
        <w:rPr>
          <w:color w:val="000000"/>
        </w:rPr>
        <w:t>4</w:t>
      </w:r>
      <w:r w:rsidRPr="00814438">
        <w:rPr>
          <w:color w:val="000000"/>
        </w:rPr>
        <w:t xml:space="preserve"> год"  </w:t>
      </w:r>
    </w:p>
    <w:p w:rsidR="005C1FE1" w:rsidRDefault="005C1FE1" w:rsidP="005C1FE1">
      <w:pPr>
        <w:jc w:val="right"/>
        <w:rPr>
          <w:color w:val="000000"/>
        </w:rPr>
      </w:pPr>
      <w:r w:rsidRPr="00814438">
        <w:rPr>
          <w:color w:val="000000"/>
        </w:rPr>
        <w:t xml:space="preserve">от  </w:t>
      </w:r>
      <w:r w:rsidR="00CF6E90">
        <w:rPr>
          <w:color w:val="000000"/>
        </w:rPr>
        <w:t>23</w:t>
      </w:r>
      <w:r w:rsidRPr="00814438">
        <w:rPr>
          <w:color w:val="000000"/>
        </w:rPr>
        <w:t>.05.202</w:t>
      </w:r>
      <w:r w:rsidR="00E47ED4">
        <w:rPr>
          <w:color w:val="000000"/>
        </w:rPr>
        <w:t>5</w:t>
      </w:r>
      <w:r w:rsidRPr="00814438">
        <w:rPr>
          <w:color w:val="000000"/>
        </w:rPr>
        <w:t xml:space="preserve"> года №</w:t>
      </w:r>
      <w:r w:rsidR="00581AE3">
        <w:rPr>
          <w:color w:val="000000"/>
        </w:rPr>
        <w:t xml:space="preserve"> 17</w:t>
      </w:r>
    </w:p>
    <w:p w:rsidR="00285E5B" w:rsidRPr="00541F83" w:rsidRDefault="00285E5B" w:rsidP="00285E5B">
      <w:pPr>
        <w:autoSpaceDE w:val="0"/>
        <w:autoSpaceDN w:val="0"/>
        <w:adjustRightInd w:val="0"/>
        <w:rPr>
          <w:color w:val="000000"/>
          <w:sz w:val="20"/>
          <w:szCs w:val="20"/>
        </w:rPr>
      </w:pPr>
    </w:p>
    <w:p w:rsidR="00285E5B" w:rsidRPr="00541F83" w:rsidRDefault="00285E5B" w:rsidP="00173575">
      <w:pPr>
        <w:autoSpaceDE w:val="0"/>
        <w:autoSpaceDN w:val="0"/>
        <w:adjustRightInd w:val="0"/>
        <w:ind w:right="543"/>
        <w:rPr>
          <w:color w:val="000000"/>
          <w:sz w:val="20"/>
          <w:szCs w:val="20"/>
        </w:rPr>
      </w:pPr>
    </w:p>
    <w:tbl>
      <w:tblPr>
        <w:tblW w:w="8629" w:type="dxa"/>
        <w:tblLayout w:type="fixed"/>
        <w:tblCellMar>
          <w:left w:w="30" w:type="dxa"/>
          <w:right w:w="30" w:type="dxa"/>
        </w:tblCellMar>
        <w:tblLook w:val="0000"/>
      </w:tblPr>
      <w:tblGrid>
        <w:gridCol w:w="8629"/>
      </w:tblGrid>
      <w:tr w:rsidR="00251769" w:rsidRPr="00853D14" w:rsidTr="004B25D3">
        <w:trPr>
          <w:trHeight w:val="185"/>
        </w:trPr>
        <w:tc>
          <w:tcPr>
            <w:tcW w:w="8629" w:type="dxa"/>
            <w:tcBorders>
              <w:top w:val="nil"/>
              <w:left w:val="nil"/>
              <w:bottom w:val="nil"/>
              <w:right w:val="nil"/>
            </w:tcBorders>
          </w:tcPr>
          <w:p w:rsidR="00251769" w:rsidRPr="005C1FE1" w:rsidRDefault="00251769" w:rsidP="00E47ED4">
            <w:pPr>
              <w:autoSpaceDE w:val="0"/>
              <w:autoSpaceDN w:val="0"/>
              <w:adjustRightInd w:val="0"/>
              <w:jc w:val="center"/>
              <w:rPr>
                <w:bCs/>
                <w:color w:val="000000"/>
              </w:rPr>
            </w:pPr>
            <w:r w:rsidRPr="005C1FE1">
              <w:rPr>
                <w:bCs/>
                <w:color w:val="000000"/>
              </w:rPr>
              <w:t xml:space="preserve">Расходы бюджета </w:t>
            </w:r>
            <w:proofErr w:type="spellStart"/>
            <w:r w:rsidRPr="005C1FE1">
              <w:rPr>
                <w:bCs/>
                <w:color w:val="000000"/>
              </w:rPr>
              <w:t>Пудожского</w:t>
            </w:r>
            <w:proofErr w:type="spellEnd"/>
            <w:r w:rsidRPr="005C1FE1">
              <w:rPr>
                <w:bCs/>
                <w:color w:val="000000"/>
              </w:rPr>
              <w:t xml:space="preserve"> муниципального района</w:t>
            </w:r>
            <w:r>
              <w:rPr>
                <w:bCs/>
                <w:color w:val="000000"/>
              </w:rPr>
              <w:t xml:space="preserve"> по разделам и подразделам классификации расходов </w:t>
            </w:r>
            <w:r w:rsidRPr="005C1FE1">
              <w:rPr>
                <w:bCs/>
                <w:color w:val="000000"/>
              </w:rPr>
              <w:t>бюджет</w:t>
            </w:r>
            <w:r>
              <w:rPr>
                <w:bCs/>
                <w:color w:val="000000"/>
              </w:rPr>
              <w:t>ов</w:t>
            </w:r>
            <w:r w:rsidRPr="005C1FE1">
              <w:rPr>
                <w:bCs/>
                <w:color w:val="000000"/>
              </w:rPr>
              <w:t xml:space="preserve"> за 202</w:t>
            </w:r>
            <w:r>
              <w:rPr>
                <w:bCs/>
                <w:color w:val="000000"/>
              </w:rPr>
              <w:t>4</w:t>
            </w:r>
            <w:r w:rsidRPr="005C1FE1">
              <w:rPr>
                <w:bCs/>
                <w:color w:val="000000"/>
              </w:rPr>
              <w:t xml:space="preserve"> год</w:t>
            </w:r>
          </w:p>
        </w:tc>
      </w:tr>
    </w:tbl>
    <w:p w:rsidR="00285E5B" w:rsidRDefault="00285E5B" w:rsidP="006D0251">
      <w:pPr>
        <w:tabs>
          <w:tab w:val="left" w:pos="9180"/>
        </w:tabs>
        <w:autoSpaceDE w:val="0"/>
        <w:autoSpaceDN w:val="0"/>
        <w:adjustRightInd w:val="0"/>
        <w:rPr>
          <w:color w:val="000000"/>
          <w:sz w:val="20"/>
          <w:szCs w:val="20"/>
        </w:rPr>
      </w:pPr>
    </w:p>
    <w:p w:rsidR="00AE0DEC" w:rsidRDefault="00AA73D3" w:rsidP="00AA73D3">
      <w:pPr>
        <w:autoSpaceDE w:val="0"/>
        <w:autoSpaceDN w:val="0"/>
        <w:adjustRightInd w:val="0"/>
        <w:jc w:val="right"/>
        <w:rPr>
          <w:color w:val="000000"/>
          <w:sz w:val="20"/>
          <w:szCs w:val="20"/>
        </w:rPr>
      </w:pPr>
      <w:r>
        <w:rPr>
          <w:color w:val="000000"/>
          <w:sz w:val="20"/>
          <w:szCs w:val="20"/>
        </w:rPr>
        <w:t>(тыс</w:t>
      </w:r>
      <w:proofErr w:type="gramStart"/>
      <w:r>
        <w:rPr>
          <w:color w:val="000000"/>
          <w:sz w:val="20"/>
          <w:szCs w:val="20"/>
        </w:rPr>
        <w:t>.р</w:t>
      </w:r>
      <w:proofErr w:type="gramEnd"/>
      <w:r>
        <w:rPr>
          <w:color w:val="000000"/>
          <w:sz w:val="20"/>
          <w:szCs w:val="20"/>
        </w:rPr>
        <w:t>ублей)</w:t>
      </w:r>
    </w:p>
    <w:p w:rsidR="002D54A5" w:rsidRDefault="002D54A5" w:rsidP="00AA73D3">
      <w:pPr>
        <w:autoSpaceDE w:val="0"/>
        <w:autoSpaceDN w:val="0"/>
        <w:adjustRightInd w:val="0"/>
        <w:jc w:val="right"/>
        <w:rPr>
          <w:color w:val="000000"/>
          <w:sz w:val="20"/>
          <w:szCs w:val="20"/>
        </w:rPr>
      </w:pPr>
    </w:p>
    <w:p w:rsidR="00AE7914" w:rsidRDefault="00AE7914" w:rsidP="00AA73D3">
      <w:pPr>
        <w:autoSpaceDE w:val="0"/>
        <w:autoSpaceDN w:val="0"/>
        <w:adjustRightInd w:val="0"/>
        <w:jc w:val="right"/>
        <w:rPr>
          <w:color w:val="000000"/>
          <w:sz w:val="20"/>
          <w:szCs w:val="20"/>
        </w:rPr>
      </w:pPr>
    </w:p>
    <w:tbl>
      <w:tblPr>
        <w:tblW w:w="9373" w:type="dxa"/>
        <w:tblInd w:w="91" w:type="dxa"/>
        <w:tblLayout w:type="fixed"/>
        <w:tblLook w:val="04A0"/>
      </w:tblPr>
      <w:tblGrid>
        <w:gridCol w:w="6254"/>
        <w:gridCol w:w="709"/>
        <w:gridCol w:w="992"/>
        <w:gridCol w:w="1418"/>
      </w:tblGrid>
      <w:tr w:rsidR="003A6374" w:rsidRPr="003A6374" w:rsidTr="003A6374">
        <w:trPr>
          <w:trHeight w:val="705"/>
        </w:trPr>
        <w:tc>
          <w:tcPr>
            <w:tcW w:w="6254" w:type="dxa"/>
            <w:vMerge w:val="restart"/>
            <w:tcBorders>
              <w:top w:val="nil"/>
              <w:left w:val="single" w:sz="8" w:space="0" w:color="auto"/>
              <w:right w:val="nil"/>
            </w:tcBorders>
            <w:shd w:val="clear" w:color="auto" w:fill="auto"/>
            <w:noWrap/>
            <w:hideMark/>
          </w:tcPr>
          <w:p w:rsidR="003A6374" w:rsidRPr="003A6374" w:rsidRDefault="003A6374" w:rsidP="003A6374">
            <w:pPr>
              <w:jc w:val="center"/>
              <w:rPr>
                <w:bCs/>
              </w:rPr>
            </w:pPr>
          </w:p>
          <w:p w:rsidR="003A6374" w:rsidRPr="003A6374" w:rsidRDefault="003A6374" w:rsidP="003A6374">
            <w:pPr>
              <w:jc w:val="center"/>
              <w:rPr>
                <w:bCs/>
              </w:rPr>
            </w:pPr>
          </w:p>
          <w:p w:rsidR="003A6374" w:rsidRPr="003A6374" w:rsidRDefault="003A6374" w:rsidP="003A6374">
            <w:pPr>
              <w:jc w:val="center"/>
              <w:rPr>
                <w:bCs/>
              </w:rPr>
            </w:pPr>
          </w:p>
          <w:p w:rsidR="003A6374" w:rsidRPr="003A6374" w:rsidRDefault="003A6374" w:rsidP="003A6374">
            <w:pPr>
              <w:jc w:val="center"/>
              <w:rPr>
                <w:bCs/>
              </w:rPr>
            </w:pPr>
            <w:r w:rsidRPr="003A6374">
              <w:rPr>
                <w:bCs/>
              </w:rPr>
              <w:t>Наименование раздела/ подраздела</w:t>
            </w:r>
          </w:p>
        </w:tc>
        <w:tc>
          <w:tcPr>
            <w:tcW w:w="1701"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rsidR="003A6374" w:rsidRPr="003A6374" w:rsidRDefault="003A6374" w:rsidP="003A6374">
            <w:pPr>
              <w:jc w:val="center"/>
              <w:rPr>
                <w:bCs/>
              </w:rPr>
            </w:pPr>
            <w:r w:rsidRPr="003A6374">
              <w:rPr>
                <w:bCs/>
              </w:rPr>
              <w:t>Код</w:t>
            </w:r>
          </w:p>
        </w:tc>
        <w:tc>
          <w:tcPr>
            <w:tcW w:w="1418" w:type="dxa"/>
            <w:vMerge w:val="restart"/>
            <w:tcBorders>
              <w:top w:val="single" w:sz="4" w:space="0" w:color="auto"/>
              <w:left w:val="single" w:sz="8" w:space="0" w:color="auto"/>
              <w:right w:val="single" w:sz="8" w:space="0" w:color="auto"/>
            </w:tcBorders>
            <w:shd w:val="clear" w:color="auto" w:fill="auto"/>
            <w:vAlign w:val="center"/>
            <w:hideMark/>
          </w:tcPr>
          <w:p w:rsidR="003A6374" w:rsidRPr="003A6374" w:rsidRDefault="003A6374" w:rsidP="003A6374">
            <w:pPr>
              <w:jc w:val="center"/>
              <w:rPr>
                <w:bCs/>
              </w:rPr>
            </w:pPr>
            <w:r w:rsidRPr="003A6374">
              <w:rPr>
                <w:bCs/>
              </w:rPr>
              <w:t>Исполнено, сумма за год</w:t>
            </w:r>
          </w:p>
        </w:tc>
      </w:tr>
      <w:tr w:rsidR="003A6374" w:rsidRPr="003A6374" w:rsidTr="003A6374">
        <w:trPr>
          <w:trHeight w:val="705"/>
        </w:trPr>
        <w:tc>
          <w:tcPr>
            <w:tcW w:w="6254" w:type="dxa"/>
            <w:vMerge/>
            <w:tcBorders>
              <w:left w:val="single" w:sz="8" w:space="0" w:color="auto"/>
              <w:bottom w:val="single" w:sz="8" w:space="0" w:color="auto"/>
              <w:right w:val="nil"/>
            </w:tcBorders>
            <w:shd w:val="clear" w:color="auto" w:fill="auto"/>
            <w:noWrap/>
            <w:hideMark/>
          </w:tcPr>
          <w:p w:rsidR="003A6374" w:rsidRPr="003A6374" w:rsidRDefault="003A6374" w:rsidP="003A6374">
            <w:pPr>
              <w:jc w:val="center"/>
              <w:rPr>
                <w:bCs/>
              </w:rPr>
            </w:pP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3A6374" w:rsidRPr="003A6374" w:rsidRDefault="003A6374" w:rsidP="003A6374">
            <w:pPr>
              <w:jc w:val="center"/>
              <w:rPr>
                <w:bCs/>
              </w:rPr>
            </w:pPr>
            <w:r w:rsidRPr="003A6374">
              <w:rPr>
                <w:bCs/>
              </w:rPr>
              <w:t>Раздел</w:t>
            </w:r>
          </w:p>
        </w:tc>
        <w:tc>
          <w:tcPr>
            <w:tcW w:w="992" w:type="dxa"/>
            <w:tcBorders>
              <w:top w:val="single" w:sz="4" w:space="0" w:color="auto"/>
              <w:left w:val="nil"/>
              <w:bottom w:val="single" w:sz="8" w:space="0" w:color="auto"/>
              <w:right w:val="nil"/>
            </w:tcBorders>
            <w:shd w:val="clear" w:color="auto" w:fill="auto"/>
            <w:vAlign w:val="bottom"/>
            <w:hideMark/>
          </w:tcPr>
          <w:p w:rsidR="003A6374" w:rsidRPr="003A6374" w:rsidRDefault="003A6374" w:rsidP="003A6374">
            <w:pPr>
              <w:jc w:val="center"/>
              <w:rPr>
                <w:bCs/>
              </w:rPr>
            </w:pPr>
            <w:r w:rsidRPr="003A6374">
              <w:rPr>
                <w:bCs/>
              </w:rPr>
              <w:t>Подраздел</w:t>
            </w:r>
          </w:p>
        </w:tc>
        <w:tc>
          <w:tcPr>
            <w:tcW w:w="1418" w:type="dxa"/>
            <w:vMerge/>
            <w:tcBorders>
              <w:left w:val="single" w:sz="8" w:space="0" w:color="auto"/>
              <w:bottom w:val="single" w:sz="8" w:space="0" w:color="auto"/>
              <w:right w:val="single" w:sz="8" w:space="0" w:color="auto"/>
            </w:tcBorders>
            <w:shd w:val="clear" w:color="auto" w:fill="auto"/>
            <w:vAlign w:val="center"/>
            <w:hideMark/>
          </w:tcPr>
          <w:p w:rsidR="003A6374" w:rsidRPr="003A6374" w:rsidRDefault="003A6374" w:rsidP="003A6374">
            <w:pPr>
              <w:jc w:val="center"/>
              <w:rPr>
                <w:bCs/>
              </w:rPr>
            </w:pPr>
          </w:p>
        </w:tc>
      </w:tr>
      <w:tr w:rsidR="003A6374" w:rsidRPr="003A6374" w:rsidTr="003A6374">
        <w:trPr>
          <w:trHeight w:val="285"/>
        </w:trPr>
        <w:tc>
          <w:tcPr>
            <w:tcW w:w="6254" w:type="dxa"/>
            <w:tcBorders>
              <w:top w:val="single" w:sz="8"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ОБЩЕГОСУДАРСТВЕННЫЕ ВОПРОСЫ</w:t>
            </w:r>
          </w:p>
        </w:tc>
        <w:tc>
          <w:tcPr>
            <w:tcW w:w="709" w:type="dxa"/>
            <w:tcBorders>
              <w:top w:val="single" w:sz="8" w:space="0" w:color="auto"/>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992" w:type="dxa"/>
            <w:tcBorders>
              <w:top w:val="single" w:sz="8" w:space="0" w:color="auto"/>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single" w:sz="8" w:space="0" w:color="auto"/>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66147,46</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45646,08</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Обеспечение деятельности административных комиссий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463,20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335,79</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101,41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Субвенции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16,00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Содержание комиссии по делам несовершеннолетних и защите их прав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513,20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394,16</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119,04</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28432,52</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476,11</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7698,72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1264,62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723,22</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46,96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прочих налогов, сборов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18,60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0,14</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2283,09</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622,40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2172,72</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128,88</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38,92</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585,85</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176,93</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818,77</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601,93</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122,26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55,20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26,40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7,98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19682,61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9318,11</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2381,77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710,17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2051,46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прочих налогов, сборов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22,88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0,01</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93,29</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164,49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904,31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788,79</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Исполнение судебных актов Российской Федерации и мировых соглашений по возмещению причиненного вреда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445,38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641,00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260,73</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1120,81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703,11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76,30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НАЦИОНАЛЬНАЯ ОБОРОНА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1838,40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Мобилизационная и вневойсковая подготовка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1838,40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Субвенции на осуществление первичного воинского учета на территориях, где отсутствуют военные комиссариаты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1838,40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Субвенции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1838,40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НАЦИОНАЛЬНАЯ ЭКОНОМИКА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2025,40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Сельское хозяйство и рыболовство</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335,43</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Отлов, организация временного содержания и захоронения безнадзорных животных на территории муниципального образования "</w:t>
            </w:r>
            <w:proofErr w:type="spellStart"/>
            <w:r w:rsidRPr="003A6374">
              <w:t>Пудожский</w:t>
            </w:r>
            <w:proofErr w:type="spellEnd"/>
            <w:r w:rsidRPr="003A6374">
              <w:t xml:space="preserve"> муниципальный район"</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335,43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335,43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Транспорт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08</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781,25</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Организация транспортного сообщения на территории </w:t>
            </w:r>
            <w:proofErr w:type="spellStart"/>
            <w:r w:rsidRPr="003A6374">
              <w:t>Пудожского</w:t>
            </w:r>
            <w:proofErr w:type="spellEnd"/>
            <w:r w:rsidRPr="003A6374">
              <w:t xml:space="preserve"> района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565,45</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565,45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215,80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908,72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798,72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110,00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43693,24</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18693,24</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14960,37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1332,67</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151,12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13,46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490,42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788,64</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865,66</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Исполнение судебных актов Российской Федерации и мировых соглашений по возмещению причиненного вреда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90,90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Другие вопросы в области жилищно-коммунального хозяйства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25000,00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Содержание (эксплуатация) имущества, находящегося в государственной (муниципальной) собственности (объекты ВОС и </w:t>
            </w:r>
            <w:proofErr w:type="spellStart"/>
            <w:r w:rsidRPr="003A6374">
              <w:t>КОСв</w:t>
            </w:r>
            <w:proofErr w:type="spellEnd"/>
            <w:r w:rsidRPr="003A6374">
              <w:t xml:space="preserve"> сельских поселениях)</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23220,00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23220,00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05</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1780,00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ОБРАЗОВАНИЕ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628593,55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Дошкольное образование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148740,47</w:t>
            </w:r>
          </w:p>
        </w:tc>
      </w:tr>
      <w:tr w:rsidR="003A6374" w:rsidRPr="003A6374" w:rsidTr="003A6374">
        <w:trPr>
          <w:trHeight w:val="127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roofErr w:type="gramStart"/>
            <w:r w:rsidRPr="003A6374">
              <w:t>Мероприятия</w:t>
            </w:r>
            <w:proofErr w:type="gramEnd"/>
            <w:r w:rsidRPr="003A6374">
              <w:t xml:space="preserve"> направленные на реализацию дошкольными образовательными организациями образовательных программ дошкольного образования в соответствии с федеральным государственным образовательным стандартом дошкольного образования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32209,12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19655,04</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33,81</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5537,31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1017,56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5857,13</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Пособия, компенсации и иные социальные выплаты гражданам, кроме публичных нормативных обязательств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50,53</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57,74</w:t>
            </w:r>
          </w:p>
        </w:tc>
      </w:tr>
      <w:tr w:rsidR="003A6374" w:rsidRPr="003A6374" w:rsidTr="003A6374">
        <w:trPr>
          <w:trHeight w:val="211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648,79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392,07</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Приобретение товаров, работ и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256,72</w:t>
            </w:r>
          </w:p>
        </w:tc>
      </w:tr>
      <w:tr w:rsidR="003A6374" w:rsidRPr="003A6374" w:rsidTr="003A6374">
        <w:trPr>
          <w:trHeight w:val="211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97906,94</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76402,56</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21295,30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209,08</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Мероприятия по обеспечению надлежащих условий для обучения и пребывания детей в муниципальных образовательных организациях</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2000,00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товаров, работ и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2000,00</w:t>
            </w:r>
          </w:p>
        </w:tc>
      </w:tr>
      <w:tr w:rsidR="003A6374" w:rsidRPr="003A6374" w:rsidTr="003A6374">
        <w:trPr>
          <w:trHeight w:val="25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roofErr w:type="gramStart"/>
            <w:r w:rsidRPr="003A6374">
              <w:t>Реализация мероприятий по компенсации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территории Украины, Донецкой Народной Республики, Луганской Народной Республики, Херсонской и Запорожской областей</w:t>
            </w:r>
            <w:proofErr w:type="gramEnd"/>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783,78</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Приобретение товаров, работ и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783,78</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roofErr w:type="gramStart"/>
            <w:r w:rsidRPr="003A6374">
              <w:t>Мероприятия</w:t>
            </w:r>
            <w:proofErr w:type="gramEnd"/>
            <w:r w:rsidRPr="003A6374">
              <w:t xml:space="preserve"> направленные на создание условий для осуществления присмотра и ухода за детьми в сфере дошкольного образования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9082,49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115,25</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17,33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8949,31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прочих налогов, сборов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0,60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товаров, работ и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0,50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1156,22</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3100,08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1852,55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Общее образование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445382,20</w:t>
            </w:r>
          </w:p>
        </w:tc>
      </w:tr>
      <w:tr w:rsidR="003A6374" w:rsidRPr="003A6374" w:rsidTr="003A6374">
        <w:trPr>
          <w:trHeight w:val="211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7039,61</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Пособия, компенсации и иные социальные выплаты гражданам, кроме публичных нормативных обязательств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369,86</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Приобретение товаров, работ и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6669,75</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roofErr w:type="gramStart"/>
            <w:r w:rsidRPr="003A6374">
              <w:t>Мероприятия</w:t>
            </w:r>
            <w:proofErr w:type="gramEnd"/>
            <w:r w:rsidRPr="003A6374">
              <w:t xml:space="preserve"> направленные на внедрение федеральных государственных образовательных стандартов начального общего, основного общего и среднего общего образования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91403,38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38850,18</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41,20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11515,98</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товаров, работ и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19,50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6934,96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33383,40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Исполнение судебных актов Российской Федерации и мировых соглашений по возмещению причиненного вреда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293,66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прочих налогов, сборов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209,19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153,31</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Создание условий для </w:t>
            </w:r>
            <w:proofErr w:type="spellStart"/>
            <w:r w:rsidRPr="003A6374">
              <w:t>психолого-медико-педагогического</w:t>
            </w:r>
            <w:proofErr w:type="spellEnd"/>
            <w:r w:rsidRPr="003A6374">
              <w:t xml:space="preserve"> сопровождения образования детей с ограниченными возможностями здоровья в общем образовании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2366,56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865,75</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240,67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131,79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1028,32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иных платежей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100,03</w:t>
            </w:r>
          </w:p>
        </w:tc>
      </w:tr>
      <w:tr w:rsidR="003A6374" w:rsidRPr="003A6374" w:rsidTr="003A6374">
        <w:trPr>
          <w:trHeight w:val="211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237886,76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177703,82</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683,52</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49055,77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10181,91</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Пособия, компенсации и иные социальные выплаты гражданам, кроме публичных нормативных обязательств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261,74</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Реализация мероприятий государственной программы Республики Карелия "Развитие образования"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11297,22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3166,29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8130,93</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Мероприятия на ежемесячное вознаграждение за классное руководство</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29121,65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22226,09</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6895,56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581,75</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товаров, работ и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20051,48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8933,58</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товаров, работ и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40,88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2700,37</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7264,65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7406,13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10707,94</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roofErr w:type="gramStart"/>
            <w:r w:rsidRPr="003A6374">
              <w:t>Обеспечение полноценным, качественным, сбалансированным, горячим питанием обучающихся в образовательных организациях, финансируемым за счет средств родителей</w:t>
            </w:r>
            <w:proofErr w:type="gramEnd"/>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5525,32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1083,21</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51,43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4388,28</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Уплата прочих налогов, сборов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2,40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171,00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59,17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1902,00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692,25</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230,50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34209,84</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Формирование и финансовое обеспечение муниципальных заданий на реализацию дополнительных программ</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15689,77</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15689,77</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Мероприятия по внедрению системы персонифицированного финансирования дополнительного образования детей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11778,70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11778,70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Реализация мероприятий государственной программы Республики Карелия "Развитие образования" (в целях частичной компенсации расходов на повышение оплаты труда работников бюджетной сферы)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3591,00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3591,00</w:t>
            </w:r>
          </w:p>
        </w:tc>
      </w:tr>
      <w:tr w:rsidR="003A6374" w:rsidRPr="003A6374" w:rsidTr="003A6374">
        <w:trPr>
          <w:trHeight w:val="127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260,40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260,40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897,75</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1992,22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Другие вопросы в области образования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261,04</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Организация временного трудоустройства несовершеннолетних граждан в возрасте от 14 до 18 лет в свободное от учебы время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217,17</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166,80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50,37</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Профилактика правонарушений в </w:t>
            </w:r>
            <w:proofErr w:type="spellStart"/>
            <w:r w:rsidRPr="003A6374">
              <w:t>Пудожском</w:t>
            </w:r>
            <w:proofErr w:type="spellEnd"/>
            <w:r w:rsidRPr="003A6374">
              <w:t xml:space="preserve"> муниципальном районе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11,50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9,30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Приобретение товаров, работ и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2,20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Мероприятия, направленные на профилактику вовлечения населения в незаконный оборот наркотических средств и психотропных веществ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3,01</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3,01</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Вовлечение молодежи в деятельность молодежных общественных объединений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29,36</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5,40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07</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09</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22,36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КУЛЬТУРА, КИНЕМАТОГРАФИЯ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28039,89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Культура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28039,89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Развитие </w:t>
            </w:r>
            <w:proofErr w:type="spellStart"/>
            <w:r w:rsidRPr="003A6374">
              <w:t>культурно-досугового</w:t>
            </w:r>
            <w:proofErr w:type="spellEnd"/>
            <w:r w:rsidRPr="003A6374">
              <w:t xml:space="preserve"> обслуживания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1286,44</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1286,44</w:t>
            </w:r>
          </w:p>
        </w:tc>
      </w:tr>
      <w:tr w:rsidR="003A6374" w:rsidRPr="003A6374" w:rsidTr="003A6374">
        <w:trPr>
          <w:trHeight w:val="106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Осуществление переданных полномочий по развитию </w:t>
            </w:r>
            <w:proofErr w:type="spellStart"/>
            <w:r w:rsidRPr="003A6374">
              <w:t>культурно-досугового</w:t>
            </w:r>
            <w:proofErr w:type="spellEnd"/>
            <w:r w:rsidRPr="003A6374">
              <w:t xml:space="preserve"> обслуживания</w:t>
            </w:r>
            <w:proofErr w:type="gramStart"/>
            <w:r w:rsidRPr="003A6374">
              <w:t xml:space="preserve"> ,</w:t>
            </w:r>
            <w:proofErr w:type="gramEnd"/>
            <w:r w:rsidRPr="003A6374">
              <w:t xml:space="preserve"> за счет межбюджетных трансфертов, предоставляемых из бюджетов поселений в бюджет </w:t>
            </w:r>
            <w:proofErr w:type="spellStart"/>
            <w:r w:rsidRPr="003A6374">
              <w:t>Пудожского</w:t>
            </w:r>
            <w:proofErr w:type="spellEnd"/>
            <w:r w:rsidRPr="003A6374">
              <w:t xml:space="preserve"> муниципального района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8106,73</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8106,73</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Реализация мероприятий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5511,80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Субсидии, за исключением субсидий на </w:t>
            </w:r>
            <w:proofErr w:type="spellStart"/>
            <w:r w:rsidRPr="003A6374">
              <w:t>софинансирование</w:t>
            </w:r>
            <w:proofErr w:type="spellEnd"/>
            <w:r w:rsidRPr="003A6374">
              <w:t xml:space="preserve"> капитальных вложений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1366,92</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4144,88</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3A6374">
              <w:lastRenderedPageBreak/>
              <w:t>(выполнение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lastRenderedPageBreak/>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1036,22</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Совершенствование библиотечного обслуживания населения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3303,59</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3303,59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Повышение качества музейного продукта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5500,00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5500,00</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Обеспечение доступа органов местного самоуправления и муниципальных учреждений к сети интернет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325,20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325,20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1537,21</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Совершенствование необходимых условий для обеспечения сохранности, учета и использования документов архивного фонда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1200,00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1200,00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116,35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08</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116,35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СОЦИАЛЬНАЯ ПОЛИТИКА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34874,59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Пенсионное обеспечение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5978,23</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Доплаты к пенсиям, дополнительное пенсионное обеспечение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5978,23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пенсии, социальные доплаты к пенсиям</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5978,23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Социальное обеспечение населения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13568,45</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Мероприятия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13167,30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Приобретение товаров, работ и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13167,30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Приобретение товаров, работ и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401,15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Охрана семьи и детства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14022,91</w:t>
            </w:r>
          </w:p>
        </w:tc>
      </w:tr>
      <w:tr w:rsidR="003A6374" w:rsidRPr="003A6374" w:rsidTr="003A6374">
        <w:trPr>
          <w:trHeight w:val="190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lastRenderedPageBreak/>
              <w:t>Осуществление государственных полномочий Республики Карелия по выплате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7598,66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48,73</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Пособия, компенсации, меры социальной поддержки по публичным нормативным обязательствам</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7549,93</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1617,36</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125,79</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04</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4681,10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Другие вопросы в области социальной политики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1305,00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Обеспечение по организации и осуществлению деятельности органов опеки и попечительства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1305,00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1002,31</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10</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06</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302,69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ФИЗИЧЕСКАЯ КУЛЬТУРА И СПОРТ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163,15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Массовый спорт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163,15</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Организация и проведение физкультурных и спортивных мероприятий </w:t>
            </w:r>
            <w:proofErr w:type="spellStart"/>
            <w:r w:rsidRPr="003A6374">
              <w:t>Пудожского</w:t>
            </w:r>
            <w:proofErr w:type="spellEnd"/>
            <w:r w:rsidRPr="003A6374">
              <w:t xml:space="preserve"> муниципального района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163,15</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11</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163,15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СРЕДСТВА МАССОВОЙ ИНФОРМАЦИИ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1914,00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Периодическая печать и издательства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1914,00</w:t>
            </w:r>
          </w:p>
        </w:tc>
      </w:tr>
      <w:tr w:rsidR="003A6374" w:rsidRPr="003A6374" w:rsidTr="003A6374">
        <w:trPr>
          <w:trHeight w:val="106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 xml:space="preserve">Обеспечение деятельности муниципального печатного издания, информирование через СМИ, о происходящих общественно-политических, социально-культурных событиях, о деятельности органов местного самоуправления в </w:t>
            </w:r>
            <w:proofErr w:type="spellStart"/>
            <w:r w:rsidRPr="003A6374">
              <w:t>Пудожском</w:t>
            </w:r>
            <w:proofErr w:type="spellEnd"/>
            <w:r w:rsidRPr="003A6374">
              <w:t xml:space="preserve"> муниципальном районе</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1914,00</w:t>
            </w:r>
          </w:p>
        </w:tc>
      </w:tr>
      <w:tr w:rsidR="003A6374" w:rsidRPr="003A6374" w:rsidTr="003A6374">
        <w:trPr>
          <w:trHeight w:val="85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12</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02</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1914,00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ОБСЛУЖИВАНИЕ ГОСУДАРСТВЕННОГО (МУНИЦИПАЛЬНОГО) ДОЛГА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13</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2560,42</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Обслуживание государственного (муниципального) внутреннего долга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13</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2560,42</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Обслуживание муниципального долга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13</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2560,42</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МЕЖБЮДЖЕТНЫЕ ТРАНСФЕРТЫ ОБЩЕГО ХАРАКТЕРА БЮДЖЕТАМ БЮДЖЕТНОЙ СИСТЕМЫ РОССИЙСКОЙ ФЕДЕРАЦИИ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32184,19</w:t>
            </w:r>
          </w:p>
        </w:tc>
      </w:tr>
      <w:tr w:rsidR="003A6374" w:rsidRPr="003A6374" w:rsidTr="003A6374">
        <w:trPr>
          <w:trHeight w:val="64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lastRenderedPageBreak/>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18658,00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Дотации на выравнивание бюджетной обеспеченности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14000,00</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Дотации на выравнивание бюджетной обеспеченности</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01</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4658,00</w:t>
            </w:r>
          </w:p>
        </w:tc>
      </w:tr>
      <w:tr w:rsidR="003A6374" w:rsidRPr="003A6374" w:rsidTr="003A6374">
        <w:trPr>
          <w:trHeight w:val="43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pPr>
              <w:rPr>
                <w:bCs/>
              </w:rPr>
            </w:pPr>
            <w:r w:rsidRPr="003A6374">
              <w:rPr>
                <w:bCs/>
              </w:rPr>
              <w:t>Прочие межбюджетные трансферты общего характера</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rPr>
                <w:bCs/>
              </w:rPr>
            </w:pPr>
            <w:r w:rsidRPr="003A6374">
              <w:rPr>
                <w:bCs/>
              </w:rPr>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rPr>
                <w:bCs/>
              </w:rPr>
            </w:pPr>
            <w:r w:rsidRPr="003A6374">
              <w:rPr>
                <w:bCs/>
              </w:rPr>
              <w:t>13526,19</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межбюджетные трансферты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162,24</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межбюджетные трансферты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5128,43</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межбюджетные трансферты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3068,95</w:t>
            </w:r>
          </w:p>
        </w:tc>
      </w:tr>
      <w:tr w:rsidR="003A6374" w:rsidRPr="003A6374" w:rsidTr="003A6374">
        <w:trPr>
          <w:trHeight w:val="285"/>
        </w:trPr>
        <w:tc>
          <w:tcPr>
            <w:tcW w:w="6254"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A6374" w:rsidRPr="003A6374" w:rsidRDefault="003A6374" w:rsidP="003A6374">
            <w:r w:rsidRPr="003A6374">
              <w:t>Иные межбюджетные трансферты</w:t>
            </w:r>
          </w:p>
        </w:tc>
        <w:tc>
          <w:tcPr>
            <w:tcW w:w="709"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4"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3A6374" w:rsidRPr="003A6374" w:rsidRDefault="003A6374" w:rsidP="003A6374">
            <w:pPr>
              <w:jc w:val="right"/>
            </w:pPr>
            <w:r w:rsidRPr="003A6374">
              <w:t>91,09</w:t>
            </w:r>
          </w:p>
        </w:tc>
      </w:tr>
      <w:tr w:rsidR="003A6374" w:rsidRPr="003A6374" w:rsidTr="003A6374">
        <w:trPr>
          <w:trHeight w:val="285"/>
        </w:trPr>
        <w:tc>
          <w:tcPr>
            <w:tcW w:w="6254" w:type="dxa"/>
            <w:tcBorders>
              <w:top w:val="single" w:sz="4" w:space="0" w:color="auto"/>
              <w:left w:val="single" w:sz="8" w:space="0" w:color="auto"/>
              <w:bottom w:val="single" w:sz="8" w:space="0" w:color="auto"/>
              <w:right w:val="single" w:sz="4" w:space="0" w:color="auto"/>
            </w:tcBorders>
            <w:shd w:val="clear" w:color="000000" w:fill="FFFFFF"/>
            <w:vAlign w:val="bottom"/>
            <w:hideMark/>
          </w:tcPr>
          <w:p w:rsidR="003A6374" w:rsidRPr="003A6374" w:rsidRDefault="003A6374" w:rsidP="003A6374">
            <w:r w:rsidRPr="003A6374">
              <w:t>Иные межбюджетные трансферты</w:t>
            </w:r>
          </w:p>
        </w:tc>
        <w:tc>
          <w:tcPr>
            <w:tcW w:w="709" w:type="dxa"/>
            <w:tcBorders>
              <w:top w:val="nil"/>
              <w:left w:val="single" w:sz="4" w:space="0" w:color="auto"/>
              <w:bottom w:val="single" w:sz="8" w:space="0" w:color="auto"/>
              <w:right w:val="nil"/>
            </w:tcBorders>
            <w:shd w:val="clear" w:color="000000" w:fill="FFFFFF"/>
            <w:noWrap/>
            <w:vAlign w:val="bottom"/>
            <w:hideMark/>
          </w:tcPr>
          <w:p w:rsidR="003A6374" w:rsidRPr="003A6374" w:rsidRDefault="003A6374" w:rsidP="003A6374">
            <w:pPr>
              <w:jc w:val="right"/>
            </w:pPr>
            <w:r w:rsidRPr="003A6374">
              <w:t>14</w:t>
            </w:r>
          </w:p>
        </w:tc>
        <w:tc>
          <w:tcPr>
            <w:tcW w:w="992" w:type="dxa"/>
            <w:tcBorders>
              <w:top w:val="nil"/>
              <w:left w:val="single" w:sz="4" w:space="0" w:color="auto"/>
              <w:bottom w:val="single" w:sz="8" w:space="0" w:color="auto"/>
              <w:right w:val="nil"/>
            </w:tcBorders>
            <w:shd w:val="clear" w:color="000000" w:fill="FFFFFF"/>
            <w:noWrap/>
            <w:vAlign w:val="bottom"/>
            <w:hideMark/>
          </w:tcPr>
          <w:p w:rsidR="003A6374" w:rsidRPr="003A6374" w:rsidRDefault="003A6374" w:rsidP="003A6374">
            <w:pPr>
              <w:jc w:val="right"/>
            </w:pPr>
            <w:r w:rsidRPr="003A6374">
              <w:t>03</w:t>
            </w:r>
          </w:p>
        </w:tc>
        <w:tc>
          <w:tcPr>
            <w:tcW w:w="1418" w:type="dxa"/>
            <w:tcBorders>
              <w:top w:val="nil"/>
              <w:left w:val="single" w:sz="4" w:space="0" w:color="auto"/>
              <w:bottom w:val="single" w:sz="8" w:space="0" w:color="auto"/>
              <w:right w:val="single" w:sz="8" w:space="0" w:color="auto"/>
            </w:tcBorders>
            <w:shd w:val="clear" w:color="000000" w:fill="FFFFFF"/>
            <w:noWrap/>
            <w:vAlign w:val="bottom"/>
            <w:hideMark/>
          </w:tcPr>
          <w:p w:rsidR="003A6374" w:rsidRPr="003A6374" w:rsidRDefault="003A6374" w:rsidP="003A6374">
            <w:pPr>
              <w:jc w:val="right"/>
            </w:pPr>
            <w:r w:rsidRPr="003A6374">
              <w:t>5075,48</w:t>
            </w:r>
          </w:p>
        </w:tc>
      </w:tr>
      <w:tr w:rsidR="003A6374" w:rsidRPr="003A6374" w:rsidTr="003A6374">
        <w:trPr>
          <w:trHeight w:val="602"/>
        </w:trPr>
        <w:tc>
          <w:tcPr>
            <w:tcW w:w="7955" w:type="dxa"/>
            <w:gridSpan w:val="3"/>
            <w:tcBorders>
              <w:top w:val="nil"/>
              <w:left w:val="single" w:sz="8" w:space="0" w:color="auto"/>
              <w:bottom w:val="single" w:sz="8" w:space="0" w:color="auto"/>
              <w:right w:val="nil"/>
            </w:tcBorders>
            <w:shd w:val="clear" w:color="auto" w:fill="auto"/>
            <w:noWrap/>
            <w:vAlign w:val="bottom"/>
            <w:hideMark/>
          </w:tcPr>
          <w:p w:rsidR="003A6374" w:rsidRPr="003A6374" w:rsidRDefault="003A6374" w:rsidP="003A6374">
            <w:r w:rsidRPr="003A6374">
              <w:t>ИТОГО РАСХОДОВ</w:t>
            </w:r>
          </w:p>
          <w:p w:rsidR="003A6374" w:rsidRPr="003A6374" w:rsidRDefault="003A6374" w:rsidP="003A6374">
            <w:r w:rsidRPr="003A6374">
              <w:t> </w:t>
            </w:r>
          </w:p>
          <w:p w:rsidR="003A6374" w:rsidRPr="003A6374" w:rsidRDefault="003A6374" w:rsidP="003A6374">
            <w:r w:rsidRPr="003A6374">
              <w:t> </w:t>
            </w:r>
          </w:p>
          <w:p w:rsidR="003A6374" w:rsidRPr="003A6374" w:rsidRDefault="003A6374" w:rsidP="003A6374">
            <w:r w:rsidRPr="003A6374">
              <w:t> </w:t>
            </w:r>
          </w:p>
          <w:p w:rsidR="003A6374" w:rsidRPr="003A6374" w:rsidRDefault="003A6374" w:rsidP="003A6374">
            <w:r w:rsidRPr="003A6374">
              <w:t> </w:t>
            </w:r>
          </w:p>
          <w:p w:rsidR="003A6374" w:rsidRPr="003A6374" w:rsidRDefault="003A6374" w:rsidP="003A6374">
            <w:r w:rsidRPr="003A6374">
              <w:t> </w:t>
            </w:r>
          </w:p>
          <w:p w:rsidR="003A6374" w:rsidRPr="003A6374" w:rsidRDefault="003A6374" w:rsidP="003A6374">
            <w:r w:rsidRPr="003A6374">
              <w:t> </w:t>
            </w:r>
          </w:p>
          <w:p w:rsidR="003A6374" w:rsidRPr="003A6374" w:rsidRDefault="003A6374" w:rsidP="003A6374">
            <w:r w:rsidRPr="003A6374">
              <w:t> </w:t>
            </w:r>
          </w:p>
        </w:tc>
        <w:tc>
          <w:tcPr>
            <w:tcW w:w="1418" w:type="dxa"/>
            <w:tcBorders>
              <w:top w:val="nil"/>
              <w:left w:val="single" w:sz="4" w:space="0" w:color="auto"/>
              <w:bottom w:val="single" w:sz="8" w:space="0" w:color="auto"/>
              <w:right w:val="single" w:sz="4" w:space="0" w:color="auto"/>
            </w:tcBorders>
            <w:shd w:val="clear" w:color="auto" w:fill="auto"/>
            <w:noWrap/>
            <w:vAlign w:val="bottom"/>
            <w:hideMark/>
          </w:tcPr>
          <w:p w:rsidR="003A6374" w:rsidRPr="003A6374" w:rsidRDefault="003A6374" w:rsidP="003A6374">
            <w:pPr>
              <w:jc w:val="right"/>
              <w:rPr>
                <w:bCs/>
              </w:rPr>
            </w:pPr>
            <w:r w:rsidRPr="003A6374">
              <w:rPr>
                <w:bCs/>
              </w:rPr>
              <w:t>842034,</w:t>
            </w:r>
            <w:r>
              <w:rPr>
                <w:bCs/>
              </w:rPr>
              <w:t>29</w:t>
            </w:r>
          </w:p>
        </w:tc>
      </w:tr>
    </w:tbl>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2E634E" w:rsidRDefault="002E634E"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A6374" w:rsidRDefault="003A6374" w:rsidP="00394E08">
      <w:pPr>
        <w:autoSpaceDE w:val="0"/>
        <w:autoSpaceDN w:val="0"/>
        <w:adjustRightInd w:val="0"/>
        <w:jc w:val="right"/>
        <w:rPr>
          <w:color w:val="000000"/>
          <w:sz w:val="20"/>
          <w:szCs w:val="20"/>
        </w:rPr>
      </w:pPr>
    </w:p>
    <w:p w:rsidR="00394E08" w:rsidRPr="005C1FE1" w:rsidRDefault="00394E08" w:rsidP="00394E08">
      <w:pPr>
        <w:autoSpaceDE w:val="0"/>
        <w:autoSpaceDN w:val="0"/>
        <w:adjustRightInd w:val="0"/>
        <w:jc w:val="right"/>
        <w:rPr>
          <w:color w:val="000000"/>
        </w:rPr>
      </w:pPr>
      <w:r w:rsidRPr="005C1FE1">
        <w:rPr>
          <w:color w:val="000000"/>
        </w:rPr>
        <w:lastRenderedPageBreak/>
        <w:t xml:space="preserve">Приложение </w:t>
      </w:r>
      <w:r w:rsidR="0010047F">
        <w:rPr>
          <w:color w:val="000000"/>
        </w:rPr>
        <w:t>№</w:t>
      </w:r>
      <w:r w:rsidR="00915F19" w:rsidRPr="005C1FE1">
        <w:rPr>
          <w:color w:val="000000"/>
        </w:rPr>
        <w:t>4</w:t>
      </w:r>
    </w:p>
    <w:p w:rsidR="005C1FE1" w:rsidRDefault="00394E08" w:rsidP="005C1FE1">
      <w:pPr>
        <w:autoSpaceDE w:val="0"/>
        <w:autoSpaceDN w:val="0"/>
        <w:adjustRightInd w:val="0"/>
        <w:jc w:val="right"/>
        <w:rPr>
          <w:color w:val="000000"/>
        </w:rPr>
      </w:pPr>
      <w:r>
        <w:rPr>
          <w:color w:val="000000"/>
          <w:sz w:val="20"/>
          <w:szCs w:val="20"/>
        </w:rPr>
        <w:t xml:space="preserve">                                                                                                                   </w:t>
      </w:r>
      <w:r w:rsidR="005C1FE1" w:rsidRPr="00814438">
        <w:rPr>
          <w:color w:val="000000"/>
        </w:rPr>
        <w:t xml:space="preserve">к Решению Совета    </w:t>
      </w:r>
    </w:p>
    <w:p w:rsidR="005C1FE1" w:rsidRPr="00814438" w:rsidRDefault="005C1FE1" w:rsidP="005C1FE1">
      <w:pPr>
        <w:autoSpaceDE w:val="0"/>
        <w:autoSpaceDN w:val="0"/>
        <w:adjustRightInd w:val="0"/>
        <w:jc w:val="right"/>
        <w:rPr>
          <w:color w:val="000000"/>
        </w:rPr>
      </w:pPr>
      <w:proofErr w:type="spellStart"/>
      <w:r w:rsidRPr="00814438">
        <w:rPr>
          <w:color w:val="000000"/>
        </w:rPr>
        <w:t>Пудожского</w:t>
      </w:r>
      <w:proofErr w:type="spellEnd"/>
      <w:r w:rsidRPr="00814438">
        <w:rPr>
          <w:color w:val="000000"/>
        </w:rPr>
        <w:t xml:space="preserve"> муниципального района </w:t>
      </w:r>
    </w:p>
    <w:p w:rsidR="005C1FE1" w:rsidRDefault="005C1FE1" w:rsidP="005C1FE1">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Пудожского</w:t>
      </w:r>
      <w:proofErr w:type="spellEnd"/>
    </w:p>
    <w:p w:rsidR="005C1FE1" w:rsidRPr="00814438" w:rsidRDefault="005C1FE1" w:rsidP="005C1FE1">
      <w:pPr>
        <w:autoSpaceDE w:val="0"/>
        <w:autoSpaceDN w:val="0"/>
        <w:adjustRightInd w:val="0"/>
        <w:jc w:val="right"/>
        <w:rPr>
          <w:color w:val="000000"/>
        </w:rPr>
      </w:pPr>
      <w:r w:rsidRPr="00814438">
        <w:rPr>
          <w:color w:val="000000"/>
        </w:rPr>
        <w:t>муниципального района за 202</w:t>
      </w:r>
      <w:r w:rsidR="00E47ED4">
        <w:rPr>
          <w:color w:val="000000"/>
        </w:rPr>
        <w:t>4</w:t>
      </w:r>
      <w:r w:rsidRPr="00814438">
        <w:rPr>
          <w:color w:val="000000"/>
        </w:rPr>
        <w:t xml:space="preserve"> год"  </w:t>
      </w:r>
    </w:p>
    <w:p w:rsidR="00394E08" w:rsidRDefault="005C1FE1" w:rsidP="005C1FE1">
      <w:pPr>
        <w:jc w:val="right"/>
        <w:rPr>
          <w:color w:val="000000"/>
        </w:rPr>
      </w:pPr>
      <w:r w:rsidRPr="00814438">
        <w:rPr>
          <w:color w:val="000000"/>
        </w:rPr>
        <w:t xml:space="preserve">от  </w:t>
      </w:r>
      <w:r w:rsidR="00CF6E90">
        <w:rPr>
          <w:color w:val="000000"/>
        </w:rPr>
        <w:t>23</w:t>
      </w:r>
      <w:r w:rsidRPr="00814438">
        <w:rPr>
          <w:color w:val="000000"/>
        </w:rPr>
        <w:t>.05.202</w:t>
      </w:r>
      <w:r w:rsidR="00E47ED4">
        <w:rPr>
          <w:color w:val="000000"/>
        </w:rPr>
        <w:t>5</w:t>
      </w:r>
      <w:r w:rsidRPr="00814438">
        <w:rPr>
          <w:color w:val="000000"/>
        </w:rPr>
        <w:t xml:space="preserve"> года №</w:t>
      </w:r>
      <w:r w:rsidR="00581AE3">
        <w:rPr>
          <w:color w:val="000000"/>
        </w:rPr>
        <w:t xml:space="preserve"> 17</w:t>
      </w:r>
    </w:p>
    <w:p w:rsidR="000928F7" w:rsidRPr="000928F7" w:rsidRDefault="000928F7" w:rsidP="005C1FE1">
      <w:pPr>
        <w:jc w:val="right"/>
        <w:rPr>
          <w:color w:val="000000"/>
        </w:rPr>
      </w:pPr>
    </w:p>
    <w:p w:rsidR="000928F7" w:rsidRDefault="000928F7" w:rsidP="000928F7">
      <w:pPr>
        <w:jc w:val="center"/>
      </w:pPr>
      <w:r w:rsidRPr="000928F7">
        <w:t xml:space="preserve">            Источники  финансирования дефицита бюджета </w:t>
      </w:r>
      <w:proofErr w:type="spellStart"/>
      <w:r w:rsidRPr="000928F7">
        <w:t>Пудожского</w:t>
      </w:r>
      <w:proofErr w:type="spellEnd"/>
      <w:r w:rsidRPr="000928F7">
        <w:t xml:space="preserve"> </w:t>
      </w:r>
    </w:p>
    <w:p w:rsidR="000928F7" w:rsidRPr="000928F7" w:rsidRDefault="000928F7" w:rsidP="000928F7">
      <w:pPr>
        <w:jc w:val="center"/>
      </w:pPr>
      <w:r w:rsidRPr="000928F7">
        <w:t xml:space="preserve">муниципального района </w:t>
      </w:r>
    </w:p>
    <w:p w:rsidR="000928F7" w:rsidRDefault="000928F7" w:rsidP="000928F7">
      <w:pPr>
        <w:jc w:val="center"/>
      </w:pPr>
      <w:r w:rsidRPr="000928F7">
        <w:t xml:space="preserve">по кодам </w:t>
      </w:r>
      <w:proofErr w:type="gramStart"/>
      <w:r w:rsidRPr="000928F7">
        <w:t>классификации источников финансирования дефицит</w:t>
      </w:r>
      <w:r w:rsidR="0010047F">
        <w:t>ов</w:t>
      </w:r>
      <w:r w:rsidRPr="000928F7">
        <w:t xml:space="preserve"> бюджетов</w:t>
      </w:r>
      <w:proofErr w:type="gramEnd"/>
      <w:r w:rsidRPr="000928F7">
        <w:t xml:space="preserve"> за 202</w:t>
      </w:r>
      <w:r w:rsidR="00E47ED4">
        <w:t>4</w:t>
      </w:r>
      <w:r w:rsidRPr="000928F7">
        <w:t xml:space="preserve"> год</w:t>
      </w:r>
    </w:p>
    <w:p w:rsidR="000928F7" w:rsidRDefault="000928F7" w:rsidP="000928F7">
      <w:pPr>
        <w:jc w:val="center"/>
      </w:pPr>
    </w:p>
    <w:p w:rsidR="000928F7" w:rsidRDefault="000928F7" w:rsidP="000928F7">
      <w:pPr>
        <w:jc w:val="center"/>
      </w:pPr>
    </w:p>
    <w:p w:rsidR="000928F7" w:rsidRDefault="000928F7" w:rsidP="000928F7">
      <w:pPr>
        <w:jc w:val="right"/>
        <w:rPr>
          <w:color w:val="000000"/>
        </w:rPr>
      </w:pPr>
      <w:r>
        <w:rPr>
          <w:color w:val="000000"/>
        </w:rPr>
        <w:t xml:space="preserve"> (тыс.</w:t>
      </w:r>
      <w:r w:rsidR="00F070DD">
        <w:rPr>
          <w:color w:val="000000"/>
        </w:rPr>
        <w:t xml:space="preserve"> </w:t>
      </w:r>
      <w:r>
        <w:rPr>
          <w:color w:val="000000"/>
        </w:rPr>
        <w:t>рублей)</w:t>
      </w:r>
    </w:p>
    <w:tbl>
      <w:tblPr>
        <w:tblW w:w="9373" w:type="dxa"/>
        <w:tblInd w:w="91" w:type="dxa"/>
        <w:tblLook w:val="04A0"/>
      </w:tblPr>
      <w:tblGrid>
        <w:gridCol w:w="4979"/>
        <w:gridCol w:w="2976"/>
        <w:gridCol w:w="1418"/>
      </w:tblGrid>
      <w:tr w:rsidR="00E47ED4" w:rsidRPr="003A6374" w:rsidTr="003A6374">
        <w:trPr>
          <w:trHeight w:val="132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proofErr w:type="spellStart"/>
            <w:r w:rsidRPr="003A6374">
              <w:rPr>
                <w:color w:val="000000"/>
              </w:rPr>
              <w:t>аименование</w:t>
            </w:r>
            <w:proofErr w:type="spellEnd"/>
            <w:r w:rsidRPr="003A6374">
              <w:rPr>
                <w:color w:val="000000"/>
              </w:rPr>
              <w:t xml:space="preserve"> показателя</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Код источника финансирования дефицита бюджета по бюджетной классификации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Исполнено</w:t>
            </w:r>
          </w:p>
        </w:tc>
      </w:tr>
      <w:tr w:rsidR="00E47ED4" w:rsidRPr="003A6374" w:rsidTr="003A6374">
        <w:trPr>
          <w:trHeight w:val="30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1</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2</w:t>
            </w:r>
          </w:p>
        </w:tc>
        <w:tc>
          <w:tcPr>
            <w:tcW w:w="1418"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3</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Источники финансирования дефицита бюджета - всего</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Х</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-6 389,28</w:t>
            </w:r>
          </w:p>
        </w:tc>
      </w:tr>
      <w:tr w:rsidR="00E47ED4" w:rsidRPr="003A6374" w:rsidTr="003A6374">
        <w:trPr>
          <w:trHeight w:val="69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в том числе:</w:t>
            </w:r>
            <w:r w:rsidRPr="003A6374">
              <w:rPr>
                <w:color w:val="000000"/>
              </w:rPr>
              <w:br/>
              <w:t>источники внутреннего финансирования бюджета</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000 01000000000000000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-6 277,00</w:t>
            </w:r>
          </w:p>
        </w:tc>
      </w:tr>
      <w:tr w:rsidR="00E47ED4" w:rsidRPr="003A6374" w:rsidTr="003A6374">
        <w:trPr>
          <w:trHeight w:val="69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из них:</w:t>
            </w:r>
            <w:r w:rsidRPr="003A6374">
              <w:rPr>
                <w:color w:val="000000"/>
              </w:rPr>
              <w:br/>
              <w:t>Кредиты кредитных организаций в валюте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000 01020000000000000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0,00</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Привлечение кредитов от кредитных организаций в валюте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000 01020000000000700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0,00</w:t>
            </w:r>
          </w:p>
        </w:tc>
      </w:tr>
      <w:tr w:rsidR="00E47ED4" w:rsidRPr="003A6374" w:rsidTr="003A6374">
        <w:trPr>
          <w:trHeight w:val="69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Привлечение муниципальными районами кредитов от кредитных организаций в валюте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017 01020000050000710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0,00</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Бюджетные кредиты из других бюджетов бюджетной системы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000 01030000000000000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-6 277,00</w:t>
            </w:r>
          </w:p>
        </w:tc>
      </w:tr>
      <w:tr w:rsidR="00E47ED4" w:rsidRPr="003A6374" w:rsidTr="003A6374">
        <w:trPr>
          <w:trHeight w:val="69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Бюджетные кредиты из других бюджетов бюджетной системы Российской Федерации в валюте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000 01030100000000000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-6 277,00</w:t>
            </w:r>
          </w:p>
        </w:tc>
      </w:tr>
      <w:tr w:rsidR="00E47ED4" w:rsidRPr="003A6374" w:rsidTr="003A6374">
        <w:trPr>
          <w:trHeight w:val="91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000 01030100000000800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-6 277,00</w:t>
            </w:r>
          </w:p>
        </w:tc>
      </w:tr>
      <w:tr w:rsidR="00E47ED4" w:rsidRPr="003A6374" w:rsidTr="003A6374">
        <w:trPr>
          <w:trHeight w:val="91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017 01030100050000810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-6 277,00</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источники внешнего финансирования бюджета</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000 02000000000000000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0,00</w:t>
            </w:r>
          </w:p>
        </w:tc>
      </w:tr>
      <w:tr w:rsidR="00E47ED4" w:rsidRPr="003A6374" w:rsidTr="003A6374">
        <w:trPr>
          <w:trHeight w:val="45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из них:</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 </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0,00</w:t>
            </w:r>
          </w:p>
        </w:tc>
      </w:tr>
      <w:tr w:rsidR="00E47ED4" w:rsidRPr="003A6374" w:rsidTr="003A6374">
        <w:trPr>
          <w:trHeight w:val="30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Изменение остатков средств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000 01000000000000000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-112,28</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Изменение остатков средств на счетах по учету средств бюджетов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000 01050000000000000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-112,28</w:t>
            </w:r>
          </w:p>
        </w:tc>
      </w:tr>
      <w:tr w:rsidR="00E47ED4" w:rsidRPr="003A6374" w:rsidTr="003A6374">
        <w:trPr>
          <w:trHeight w:val="30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lastRenderedPageBreak/>
              <w:t>увеличение остатков средств, всего</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000 01050000000000500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-852 062,46</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Увеличение прочих остатков средств бюджетов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000 01050200000000500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-852 062,46</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Увеличение прочих остатков денежных средств бюджетов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000 01050201000000510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-852 062,46</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Увеличение прочих остатков денежных средств бюджетов муниципальных районов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017 01050201050000510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-852 062,46</w:t>
            </w:r>
          </w:p>
        </w:tc>
      </w:tr>
      <w:tr w:rsidR="00E47ED4" w:rsidRPr="003A6374" w:rsidTr="003A6374">
        <w:trPr>
          <w:trHeight w:val="300"/>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уменьшение остатков средств, всего</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000 01050000000000600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851 950,18</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Уменьшение прочих остатков средств бюджетов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000 01050200000000600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851 950,18</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Уменьшение прочих остатков денежных средств бюджетов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000 01050201000000610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851 950,18</w:t>
            </w:r>
          </w:p>
        </w:tc>
      </w:tr>
      <w:tr w:rsidR="00E47ED4" w:rsidRPr="003A6374" w:rsidTr="003A6374">
        <w:trPr>
          <w:trHeight w:val="465"/>
        </w:trPr>
        <w:tc>
          <w:tcPr>
            <w:tcW w:w="4979" w:type="dxa"/>
            <w:tcBorders>
              <w:top w:val="nil"/>
              <w:left w:val="single" w:sz="4" w:space="0" w:color="auto"/>
              <w:bottom w:val="single" w:sz="4" w:space="0" w:color="auto"/>
              <w:right w:val="single" w:sz="4" w:space="0" w:color="auto"/>
            </w:tcBorders>
            <w:shd w:val="clear" w:color="auto" w:fill="auto"/>
            <w:vAlign w:val="center"/>
            <w:hideMark/>
          </w:tcPr>
          <w:p w:rsidR="00E47ED4" w:rsidRPr="003A6374" w:rsidRDefault="00E47ED4" w:rsidP="00E47ED4">
            <w:pPr>
              <w:rPr>
                <w:color w:val="000000"/>
              </w:rPr>
            </w:pPr>
            <w:r w:rsidRPr="003A6374">
              <w:rPr>
                <w:color w:val="000000"/>
              </w:rPr>
              <w:t>Уменьшение прочих остатков денежных средств бюджетов муниципальных районов</w:t>
            </w:r>
          </w:p>
        </w:tc>
        <w:tc>
          <w:tcPr>
            <w:tcW w:w="2976" w:type="dxa"/>
            <w:tcBorders>
              <w:top w:val="nil"/>
              <w:left w:val="nil"/>
              <w:bottom w:val="single" w:sz="4" w:space="0" w:color="auto"/>
              <w:right w:val="single" w:sz="4" w:space="0" w:color="auto"/>
            </w:tcBorders>
            <w:shd w:val="clear" w:color="auto" w:fill="auto"/>
            <w:vAlign w:val="center"/>
            <w:hideMark/>
          </w:tcPr>
          <w:p w:rsidR="00E47ED4" w:rsidRPr="003A6374" w:rsidRDefault="00E47ED4" w:rsidP="00E47ED4">
            <w:pPr>
              <w:jc w:val="center"/>
              <w:rPr>
                <w:color w:val="000000"/>
              </w:rPr>
            </w:pPr>
            <w:r w:rsidRPr="003A6374">
              <w:rPr>
                <w:color w:val="000000"/>
              </w:rPr>
              <w:t>017 01050201050000610</w:t>
            </w:r>
          </w:p>
        </w:tc>
        <w:tc>
          <w:tcPr>
            <w:tcW w:w="1418" w:type="dxa"/>
            <w:tcBorders>
              <w:top w:val="nil"/>
              <w:left w:val="nil"/>
              <w:bottom w:val="single" w:sz="4" w:space="0" w:color="auto"/>
              <w:right w:val="single" w:sz="4" w:space="0" w:color="auto"/>
            </w:tcBorders>
            <w:shd w:val="clear" w:color="auto" w:fill="auto"/>
            <w:vAlign w:val="bottom"/>
            <w:hideMark/>
          </w:tcPr>
          <w:p w:rsidR="00E47ED4" w:rsidRPr="003A6374" w:rsidRDefault="00E47ED4" w:rsidP="00E47ED4">
            <w:pPr>
              <w:jc w:val="right"/>
              <w:rPr>
                <w:color w:val="000000"/>
              </w:rPr>
            </w:pPr>
            <w:r w:rsidRPr="003A6374">
              <w:rPr>
                <w:color w:val="000000"/>
              </w:rPr>
              <w:t>851 950,18</w:t>
            </w:r>
          </w:p>
        </w:tc>
      </w:tr>
    </w:tbl>
    <w:p w:rsidR="0010047F" w:rsidRDefault="0010047F" w:rsidP="000928F7">
      <w:pPr>
        <w:jc w:val="right"/>
        <w:rPr>
          <w:color w:val="000000"/>
        </w:rPr>
      </w:pPr>
    </w:p>
    <w:p w:rsidR="0010047F" w:rsidRPr="000928F7" w:rsidRDefault="0010047F" w:rsidP="000928F7">
      <w:pPr>
        <w:jc w:val="right"/>
        <w:rPr>
          <w:color w:val="000000"/>
        </w:rPr>
      </w:pPr>
    </w:p>
    <w:p w:rsidR="004F22F0" w:rsidRDefault="004F22F0" w:rsidP="004F22F0">
      <w:pPr>
        <w:autoSpaceDE w:val="0"/>
        <w:autoSpaceDN w:val="0"/>
        <w:adjustRightInd w:val="0"/>
        <w:jc w:val="right"/>
        <w:rPr>
          <w:color w:val="000000"/>
          <w:sz w:val="20"/>
          <w:szCs w:val="20"/>
        </w:rPr>
      </w:pPr>
      <w:r>
        <w:rPr>
          <w:color w:val="000000"/>
          <w:sz w:val="20"/>
          <w:szCs w:val="20"/>
        </w:rPr>
        <w:t xml:space="preserve"> </w:t>
      </w:r>
    </w:p>
    <w:sectPr w:rsidR="004F22F0" w:rsidSect="003948A4">
      <w:headerReference w:type="default" r:id="rId10"/>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234" w:rsidRDefault="00691234" w:rsidP="0063688C">
      <w:r>
        <w:separator/>
      </w:r>
    </w:p>
  </w:endnote>
  <w:endnote w:type="continuationSeparator" w:id="1">
    <w:p w:rsidR="00691234" w:rsidRDefault="00691234" w:rsidP="006368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234" w:rsidRDefault="00691234" w:rsidP="0063688C">
      <w:r>
        <w:separator/>
      </w:r>
    </w:p>
  </w:footnote>
  <w:footnote w:type="continuationSeparator" w:id="1">
    <w:p w:rsidR="00691234" w:rsidRDefault="00691234" w:rsidP="006368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ED4" w:rsidRDefault="00E47ED4" w:rsidP="004C37BF">
    <w:pPr>
      <w:pStyle w:val="a7"/>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47C7C"/>
    <w:multiLevelType w:val="hybridMultilevel"/>
    <w:tmpl w:val="F8DE15DE"/>
    <w:lvl w:ilvl="0" w:tplc="B3E27ACA">
      <w:start w:val="3"/>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71641E"/>
    <w:multiLevelType w:val="hybridMultilevel"/>
    <w:tmpl w:val="903CBAA0"/>
    <w:lvl w:ilvl="0" w:tplc="EEDE5364">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8FC4E2E"/>
    <w:multiLevelType w:val="hybridMultilevel"/>
    <w:tmpl w:val="25DE17A8"/>
    <w:lvl w:ilvl="0" w:tplc="FFFFFFFF">
      <w:numFmt w:val="bullet"/>
      <w:lvlText w:val="-"/>
      <w:lvlJc w:val="left"/>
      <w:pPr>
        <w:tabs>
          <w:tab w:val="num" w:pos="1495"/>
        </w:tabs>
        <w:ind w:left="1495"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3FC244E9"/>
    <w:multiLevelType w:val="hybridMultilevel"/>
    <w:tmpl w:val="DC183FA0"/>
    <w:lvl w:ilvl="0" w:tplc="A2FE5AF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99F12F4"/>
    <w:multiLevelType w:val="hybridMultilevel"/>
    <w:tmpl w:val="E3D84FFE"/>
    <w:lvl w:ilvl="0" w:tplc="964ECA98">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ED214F3"/>
    <w:multiLevelType w:val="hybridMultilevel"/>
    <w:tmpl w:val="469A0E6E"/>
    <w:lvl w:ilvl="0" w:tplc="B712A1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574A5"/>
    <w:rsid w:val="0000256F"/>
    <w:rsid w:val="00002EF4"/>
    <w:rsid w:val="00004E39"/>
    <w:rsid w:val="000168CC"/>
    <w:rsid w:val="00024005"/>
    <w:rsid w:val="000311D2"/>
    <w:rsid w:val="0003528A"/>
    <w:rsid w:val="00045312"/>
    <w:rsid w:val="000529FA"/>
    <w:rsid w:val="00054ADC"/>
    <w:rsid w:val="00055E2C"/>
    <w:rsid w:val="00056903"/>
    <w:rsid w:val="00060719"/>
    <w:rsid w:val="000613C2"/>
    <w:rsid w:val="00062834"/>
    <w:rsid w:val="00063498"/>
    <w:rsid w:val="00063C65"/>
    <w:rsid w:val="0007180D"/>
    <w:rsid w:val="0007681B"/>
    <w:rsid w:val="000829E7"/>
    <w:rsid w:val="000928F7"/>
    <w:rsid w:val="00093BAA"/>
    <w:rsid w:val="00096BE2"/>
    <w:rsid w:val="0009733A"/>
    <w:rsid w:val="00097AF6"/>
    <w:rsid w:val="000A2F96"/>
    <w:rsid w:val="000B12F6"/>
    <w:rsid w:val="000B3063"/>
    <w:rsid w:val="000B57C9"/>
    <w:rsid w:val="000B6BF0"/>
    <w:rsid w:val="000B6C39"/>
    <w:rsid w:val="000D34EA"/>
    <w:rsid w:val="000E08DA"/>
    <w:rsid w:val="000E1B04"/>
    <w:rsid w:val="000F1C5B"/>
    <w:rsid w:val="000F4137"/>
    <w:rsid w:val="0010047F"/>
    <w:rsid w:val="001016EB"/>
    <w:rsid w:val="00112E85"/>
    <w:rsid w:val="001130FC"/>
    <w:rsid w:val="001136F3"/>
    <w:rsid w:val="00114FD4"/>
    <w:rsid w:val="00117A48"/>
    <w:rsid w:val="00136B96"/>
    <w:rsid w:val="0013747E"/>
    <w:rsid w:val="00143521"/>
    <w:rsid w:val="001455AB"/>
    <w:rsid w:val="00146AB8"/>
    <w:rsid w:val="00153595"/>
    <w:rsid w:val="0015644D"/>
    <w:rsid w:val="00157750"/>
    <w:rsid w:val="00161574"/>
    <w:rsid w:val="00166525"/>
    <w:rsid w:val="0017018D"/>
    <w:rsid w:val="00173575"/>
    <w:rsid w:val="00173ED8"/>
    <w:rsid w:val="00175F50"/>
    <w:rsid w:val="00176539"/>
    <w:rsid w:val="0018541B"/>
    <w:rsid w:val="001942A3"/>
    <w:rsid w:val="0019526E"/>
    <w:rsid w:val="001C127A"/>
    <w:rsid w:val="001C1DB0"/>
    <w:rsid w:val="001C47A5"/>
    <w:rsid w:val="001C4F2C"/>
    <w:rsid w:val="001C71B0"/>
    <w:rsid w:val="001D2630"/>
    <w:rsid w:val="001D497C"/>
    <w:rsid w:val="001D6E3D"/>
    <w:rsid w:val="001E2B01"/>
    <w:rsid w:val="001E5723"/>
    <w:rsid w:val="001E7726"/>
    <w:rsid w:val="00227012"/>
    <w:rsid w:val="002317A6"/>
    <w:rsid w:val="00232A6A"/>
    <w:rsid w:val="002333FB"/>
    <w:rsid w:val="002355E3"/>
    <w:rsid w:val="0024270B"/>
    <w:rsid w:val="002429BA"/>
    <w:rsid w:val="00250D6C"/>
    <w:rsid w:val="0025115D"/>
    <w:rsid w:val="00251769"/>
    <w:rsid w:val="002531B3"/>
    <w:rsid w:val="0025351E"/>
    <w:rsid w:val="00256E4B"/>
    <w:rsid w:val="002624CE"/>
    <w:rsid w:val="00263BA5"/>
    <w:rsid w:val="00267293"/>
    <w:rsid w:val="0026759B"/>
    <w:rsid w:val="002679B3"/>
    <w:rsid w:val="00271BCA"/>
    <w:rsid w:val="00281FAE"/>
    <w:rsid w:val="00285E5B"/>
    <w:rsid w:val="00286BAF"/>
    <w:rsid w:val="0029183D"/>
    <w:rsid w:val="00293C92"/>
    <w:rsid w:val="002974DD"/>
    <w:rsid w:val="002A2967"/>
    <w:rsid w:val="002A4B0A"/>
    <w:rsid w:val="002B2889"/>
    <w:rsid w:val="002B3069"/>
    <w:rsid w:val="002B5F0E"/>
    <w:rsid w:val="002B6823"/>
    <w:rsid w:val="002D3CA3"/>
    <w:rsid w:val="002D54A5"/>
    <w:rsid w:val="002D7CC6"/>
    <w:rsid w:val="002E634E"/>
    <w:rsid w:val="002F3590"/>
    <w:rsid w:val="002F447F"/>
    <w:rsid w:val="002F72CE"/>
    <w:rsid w:val="00303944"/>
    <w:rsid w:val="003048F1"/>
    <w:rsid w:val="00313B11"/>
    <w:rsid w:val="00334735"/>
    <w:rsid w:val="0034001C"/>
    <w:rsid w:val="00345838"/>
    <w:rsid w:val="00353F62"/>
    <w:rsid w:val="00360C03"/>
    <w:rsid w:val="003629F7"/>
    <w:rsid w:val="00365DC2"/>
    <w:rsid w:val="00372FE8"/>
    <w:rsid w:val="00377C60"/>
    <w:rsid w:val="0038043F"/>
    <w:rsid w:val="00381E53"/>
    <w:rsid w:val="00385730"/>
    <w:rsid w:val="00387AF5"/>
    <w:rsid w:val="003935B3"/>
    <w:rsid w:val="00393AC6"/>
    <w:rsid w:val="0039469F"/>
    <w:rsid w:val="00394868"/>
    <w:rsid w:val="003948A4"/>
    <w:rsid w:val="00394E08"/>
    <w:rsid w:val="003A55C8"/>
    <w:rsid w:val="003A5AFD"/>
    <w:rsid w:val="003A60FB"/>
    <w:rsid w:val="003A6374"/>
    <w:rsid w:val="003B3329"/>
    <w:rsid w:val="003B6662"/>
    <w:rsid w:val="003B744E"/>
    <w:rsid w:val="003C035F"/>
    <w:rsid w:val="003C123A"/>
    <w:rsid w:val="003D1E0D"/>
    <w:rsid w:val="003D3AFE"/>
    <w:rsid w:val="003D4FAE"/>
    <w:rsid w:val="003E1FEB"/>
    <w:rsid w:val="003E56D8"/>
    <w:rsid w:val="00403138"/>
    <w:rsid w:val="004055DF"/>
    <w:rsid w:val="00406391"/>
    <w:rsid w:val="00406638"/>
    <w:rsid w:val="00420F63"/>
    <w:rsid w:val="0043272A"/>
    <w:rsid w:val="00435281"/>
    <w:rsid w:val="00436BE7"/>
    <w:rsid w:val="00442F0E"/>
    <w:rsid w:val="00451A38"/>
    <w:rsid w:val="00455C99"/>
    <w:rsid w:val="00460EAD"/>
    <w:rsid w:val="00461345"/>
    <w:rsid w:val="00470397"/>
    <w:rsid w:val="00470E3E"/>
    <w:rsid w:val="00473D7D"/>
    <w:rsid w:val="004760B8"/>
    <w:rsid w:val="00491B93"/>
    <w:rsid w:val="00494022"/>
    <w:rsid w:val="004976F5"/>
    <w:rsid w:val="004A1B12"/>
    <w:rsid w:val="004B21F3"/>
    <w:rsid w:val="004B243D"/>
    <w:rsid w:val="004B5749"/>
    <w:rsid w:val="004B7CCF"/>
    <w:rsid w:val="004C1E3C"/>
    <w:rsid w:val="004C37BF"/>
    <w:rsid w:val="004C4406"/>
    <w:rsid w:val="004C4AB1"/>
    <w:rsid w:val="004C4B71"/>
    <w:rsid w:val="004C59DE"/>
    <w:rsid w:val="004D712C"/>
    <w:rsid w:val="004E7564"/>
    <w:rsid w:val="004F22F0"/>
    <w:rsid w:val="004F762C"/>
    <w:rsid w:val="00501E17"/>
    <w:rsid w:val="00505023"/>
    <w:rsid w:val="00506A05"/>
    <w:rsid w:val="00524A44"/>
    <w:rsid w:val="00541B24"/>
    <w:rsid w:val="00541F83"/>
    <w:rsid w:val="00542A2E"/>
    <w:rsid w:val="0055076F"/>
    <w:rsid w:val="005573D0"/>
    <w:rsid w:val="00566470"/>
    <w:rsid w:val="00567B6A"/>
    <w:rsid w:val="00570E5B"/>
    <w:rsid w:val="00574497"/>
    <w:rsid w:val="00576B5D"/>
    <w:rsid w:val="00581AE3"/>
    <w:rsid w:val="00581B70"/>
    <w:rsid w:val="005930A7"/>
    <w:rsid w:val="005A224C"/>
    <w:rsid w:val="005A5549"/>
    <w:rsid w:val="005B43DA"/>
    <w:rsid w:val="005C1FE1"/>
    <w:rsid w:val="005C38DF"/>
    <w:rsid w:val="005C506E"/>
    <w:rsid w:val="005D1B8F"/>
    <w:rsid w:val="005D2735"/>
    <w:rsid w:val="005D2821"/>
    <w:rsid w:val="005D55D2"/>
    <w:rsid w:val="005E569D"/>
    <w:rsid w:val="005E781F"/>
    <w:rsid w:val="005F66C5"/>
    <w:rsid w:val="00604A82"/>
    <w:rsid w:val="006071E5"/>
    <w:rsid w:val="0061033D"/>
    <w:rsid w:val="00610C0E"/>
    <w:rsid w:val="00610ED2"/>
    <w:rsid w:val="0061401E"/>
    <w:rsid w:val="00625D3F"/>
    <w:rsid w:val="00626DE1"/>
    <w:rsid w:val="00631F50"/>
    <w:rsid w:val="006330B5"/>
    <w:rsid w:val="0063688C"/>
    <w:rsid w:val="006400EB"/>
    <w:rsid w:val="00643C27"/>
    <w:rsid w:val="006467E7"/>
    <w:rsid w:val="00646D31"/>
    <w:rsid w:val="00653495"/>
    <w:rsid w:val="00660BD8"/>
    <w:rsid w:val="00661B92"/>
    <w:rsid w:val="00663E18"/>
    <w:rsid w:val="00667014"/>
    <w:rsid w:val="0067047B"/>
    <w:rsid w:val="00670C16"/>
    <w:rsid w:val="006711B2"/>
    <w:rsid w:val="00671A73"/>
    <w:rsid w:val="006745BE"/>
    <w:rsid w:val="00674B29"/>
    <w:rsid w:val="00677DD7"/>
    <w:rsid w:val="006806BC"/>
    <w:rsid w:val="006843EE"/>
    <w:rsid w:val="00691234"/>
    <w:rsid w:val="00695DCE"/>
    <w:rsid w:val="006A0117"/>
    <w:rsid w:val="006B0815"/>
    <w:rsid w:val="006B10AF"/>
    <w:rsid w:val="006B3DD1"/>
    <w:rsid w:val="006B5039"/>
    <w:rsid w:val="006B657D"/>
    <w:rsid w:val="006B753D"/>
    <w:rsid w:val="006C2DE2"/>
    <w:rsid w:val="006C2E42"/>
    <w:rsid w:val="006D0251"/>
    <w:rsid w:val="006D03F3"/>
    <w:rsid w:val="006D292A"/>
    <w:rsid w:val="006D2BEB"/>
    <w:rsid w:val="006E20B6"/>
    <w:rsid w:val="006E274F"/>
    <w:rsid w:val="006F1464"/>
    <w:rsid w:val="006F70DB"/>
    <w:rsid w:val="00700082"/>
    <w:rsid w:val="007129BB"/>
    <w:rsid w:val="0071349A"/>
    <w:rsid w:val="00731FB6"/>
    <w:rsid w:val="00746131"/>
    <w:rsid w:val="00750FF1"/>
    <w:rsid w:val="00757EB8"/>
    <w:rsid w:val="007602FD"/>
    <w:rsid w:val="0076554E"/>
    <w:rsid w:val="00770A27"/>
    <w:rsid w:val="00783DCE"/>
    <w:rsid w:val="00784A70"/>
    <w:rsid w:val="0078640B"/>
    <w:rsid w:val="00792D78"/>
    <w:rsid w:val="00797607"/>
    <w:rsid w:val="007A0E7D"/>
    <w:rsid w:val="007B18D1"/>
    <w:rsid w:val="007B20DE"/>
    <w:rsid w:val="007B2A22"/>
    <w:rsid w:val="007B6A8A"/>
    <w:rsid w:val="007C15EF"/>
    <w:rsid w:val="007C310B"/>
    <w:rsid w:val="007C726D"/>
    <w:rsid w:val="007D0305"/>
    <w:rsid w:val="007D0B1E"/>
    <w:rsid w:val="007D138C"/>
    <w:rsid w:val="007D1399"/>
    <w:rsid w:val="007D15FB"/>
    <w:rsid w:val="007E771B"/>
    <w:rsid w:val="0080043B"/>
    <w:rsid w:val="00805CA7"/>
    <w:rsid w:val="00814438"/>
    <w:rsid w:val="0082640D"/>
    <w:rsid w:val="00826FD9"/>
    <w:rsid w:val="0083145A"/>
    <w:rsid w:val="0084384E"/>
    <w:rsid w:val="008460BC"/>
    <w:rsid w:val="00847E09"/>
    <w:rsid w:val="0085078B"/>
    <w:rsid w:val="008515F6"/>
    <w:rsid w:val="00853D14"/>
    <w:rsid w:val="00863635"/>
    <w:rsid w:val="008704FF"/>
    <w:rsid w:val="00881FEB"/>
    <w:rsid w:val="00883116"/>
    <w:rsid w:val="00892480"/>
    <w:rsid w:val="008A0C82"/>
    <w:rsid w:val="008A6170"/>
    <w:rsid w:val="008B1F78"/>
    <w:rsid w:val="008B6485"/>
    <w:rsid w:val="008B6ECF"/>
    <w:rsid w:val="008D3DAD"/>
    <w:rsid w:val="008D4A5F"/>
    <w:rsid w:val="008D79FB"/>
    <w:rsid w:val="008E01DA"/>
    <w:rsid w:val="008E4FDD"/>
    <w:rsid w:val="008E5173"/>
    <w:rsid w:val="008E57B2"/>
    <w:rsid w:val="008E59B5"/>
    <w:rsid w:val="008E6501"/>
    <w:rsid w:val="008F3763"/>
    <w:rsid w:val="00900D8D"/>
    <w:rsid w:val="0090116F"/>
    <w:rsid w:val="009065A3"/>
    <w:rsid w:val="00910047"/>
    <w:rsid w:val="00915F19"/>
    <w:rsid w:val="00916BA9"/>
    <w:rsid w:val="00920AE7"/>
    <w:rsid w:val="00920CB2"/>
    <w:rsid w:val="009226F7"/>
    <w:rsid w:val="00922B75"/>
    <w:rsid w:val="00927EFE"/>
    <w:rsid w:val="009327AA"/>
    <w:rsid w:val="00936521"/>
    <w:rsid w:val="00943F87"/>
    <w:rsid w:val="00947A9B"/>
    <w:rsid w:val="009507BC"/>
    <w:rsid w:val="0095374D"/>
    <w:rsid w:val="00957344"/>
    <w:rsid w:val="00974A81"/>
    <w:rsid w:val="00974D95"/>
    <w:rsid w:val="009762EC"/>
    <w:rsid w:val="009809E1"/>
    <w:rsid w:val="00987DF5"/>
    <w:rsid w:val="0099140B"/>
    <w:rsid w:val="00993DB2"/>
    <w:rsid w:val="009A0EEA"/>
    <w:rsid w:val="009A2C28"/>
    <w:rsid w:val="009A30D8"/>
    <w:rsid w:val="009C2F31"/>
    <w:rsid w:val="009D343E"/>
    <w:rsid w:val="009D369D"/>
    <w:rsid w:val="009D3B35"/>
    <w:rsid w:val="009E0BEE"/>
    <w:rsid w:val="009E0D1C"/>
    <w:rsid w:val="009F080D"/>
    <w:rsid w:val="009F1422"/>
    <w:rsid w:val="009F37D1"/>
    <w:rsid w:val="00A00B60"/>
    <w:rsid w:val="00A011C0"/>
    <w:rsid w:val="00A061F3"/>
    <w:rsid w:val="00A10A82"/>
    <w:rsid w:val="00A116A1"/>
    <w:rsid w:val="00A12C9B"/>
    <w:rsid w:val="00A1799B"/>
    <w:rsid w:val="00A2263E"/>
    <w:rsid w:val="00A25329"/>
    <w:rsid w:val="00A51E27"/>
    <w:rsid w:val="00A54538"/>
    <w:rsid w:val="00A545C9"/>
    <w:rsid w:val="00A63C07"/>
    <w:rsid w:val="00A64D93"/>
    <w:rsid w:val="00A656C8"/>
    <w:rsid w:val="00A71F62"/>
    <w:rsid w:val="00A841FE"/>
    <w:rsid w:val="00A92734"/>
    <w:rsid w:val="00A93088"/>
    <w:rsid w:val="00AA0E29"/>
    <w:rsid w:val="00AA3C7F"/>
    <w:rsid w:val="00AA73D3"/>
    <w:rsid w:val="00AA79BA"/>
    <w:rsid w:val="00AB309E"/>
    <w:rsid w:val="00AB5B17"/>
    <w:rsid w:val="00AC082E"/>
    <w:rsid w:val="00AC0D6E"/>
    <w:rsid w:val="00AC48BF"/>
    <w:rsid w:val="00AC7C58"/>
    <w:rsid w:val="00AD7CB0"/>
    <w:rsid w:val="00AE0DEC"/>
    <w:rsid w:val="00AE7914"/>
    <w:rsid w:val="00AF015A"/>
    <w:rsid w:val="00AF0D45"/>
    <w:rsid w:val="00AF403C"/>
    <w:rsid w:val="00AF4ECA"/>
    <w:rsid w:val="00B0259F"/>
    <w:rsid w:val="00B064C8"/>
    <w:rsid w:val="00B06953"/>
    <w:rsid w:val="00B07516"/>
    <w:rsid w:val="00B15C7B"/>
    <w:rsid w:val="00B20451"/>
    <w:rsid w:val="00B26510"/>
    <w:rsid w:val="00B3127B"/>
    <w:rsid w:val="00B33C25"/>
    <w:rsid w:val="00B34006"/>
    <w:rsid w:val="00B356C7"/>
    <w:rsid w:val="00B4531C"/>
    <w:rsid w:val="00B47DB4"/>
    <w:rsid w:val="00B47FDA"/>
    <w:rsid w:val="00B555A7"/>
    <w:rsid w:val="00B614C9"/>
    <w:rsid w:val="00B64CB7"/>
    <w:rsid w:val="00B739D2"/>
    <w:rsid w:val="00B76D28"/>
    <w:rsid w:val="00B81E9E"/>
    <w:rsid w:val="00B84FA2"/>
    <w:rsid w:val="00B8651E"/>
    <w:rsid w:val="00B93218"/>
    <w:rsid w:val="00B940EF"/>
    <w:rsid w:val="00BB2FCC"/>
    <w:rsid w:val="00BB61E7"/>
    <w:rsid w:val="00BB6712"/>
    <w:rsid w:val="00BB6CB2"/>
    <w:rsid w:val="00BC2D9D"/>
    <w:rsid w:val="00BD0FED"/>
    <w:rsid w:val="00BD23D4"/>
    <w:rsid w:val="00BD6385"/>
    <w:rsid w:val="00BE7F65"/>
    <w:rsid w:val="00BF43D7"/>
    <w:rsid w:val="00C2032D"/>
    <w:rsid w:val="00C2087D"/>
    <w:rsid w:val="00C233C8"/>
    <w:rsid w:val="00C2370D"/>
    <w:rsid w:val="00C33C59"/>
    <w:rsid w:val="00C42C66"/>
    <w:rsid w:val="00C47CDE"/>
    <w:rsid w:val="00C53C7B"/>
    <w:rsid w:val="00C54973"/>
    <w:rsid w:val="00C54C5A"/>
    <w:rsid w:val="00C66B29"/>
    <w:rsid w:val="00C70529"/>
    <w:rsid w:val="00C74105"/>
    <w:rsid w:val="00C75EB7"/>
    <w:rsid w:val="00C76552"/>
    <w:rsid w:val="00C7675A"/>
    <w:rsid w:val="00C771F3"/>
    <w:rsid w:val="00C9069E"/>
    <w:rsid w:val="00C97C08"/>
    <w:rsid w:val="00CA477C"/>
    <w:rsid w:val="00CA6CEE"/>
    <w:rsid w:val="00CA77F2"/>
    <w:rsid w:val="00CB197E"/>
    <w:rsid w:val="00CB3C7D"/>
    <w:rsid w:val="00CB4620"/>
    <w:rsid w:val="00CB5FE8"/>
    <w:rsid w:val="00CB6D00"/>
    <w:rsid w:val="00CB7368"/>
    <w:rsid w:val="00CB76EA"/>
    <w:rsid w:val="00CC47CA"/>
    <w:rsid w:val="00CC7B22"/>
    <w:rsid w:val="00CD3FC4"/>
    <w:rsid w:val="00CD4C02"/>
    <w:rsid w:val="00CD5A5D"/>
    <w:rsid w:val="00CD60CC"/>
    <w:rsid w:val="00CE739D"/>
    <w:rsid w:val="00CF43D7"/>
    <w:rsid w:val="00CF4C48"/>
    <w:rsid w:val="00CF6911"/>
    <w:rsid w:val="00CF6E90"/>
    <w:rsid w:val="00CF75D9"/>
    <w:rsid w:val="00D00B90"/>
    <w:rsid w:val="00D1253D"/>
    <w:rsid w:val="00D15EBA"/>
    <w:rsid w:val="00D216B1"/>
    <w:rsid w:val="00D21C7D"/>
    <w:rsid w:val="00D229EA"/>
    <w:rsid w:val="00D3464C"/>
    <w:rsid w:val="00D37898"/>
    <w:rsid w:val="00D43157"/>
    <w:rsid w:val="00D51662"/>
    <w:rsid w:val="00D574A5"/>
    <w:rsid w:val="00D57D37"/>
    <w:rsid w:val="00D61046"/>
    <w:rsid w:val="00D63C83"/>
    <w:rsid w:val="00D649B4"/>
    <w:rsid w:val="00D71BF2"/>
    <w:rsid w:val="00D75E27"/>
    <w:rsid w:val="00D76AF1"/>
    <w:rsid w:val="00D8196C"/>
    <w:rsid w:val="00D875FA"/>
    <w:rsid w:val="00D87B06"/>
    <w:rsid w:val="00D95424"/>
    <w:rsid w:val="00DA2330"/>
    <w:rsid w:val="00DA5B19"/>
    <w:rsid w:val="00DB63FB"/>
    <w:rsid w:val="00DC13DC"/>
    <w:rsid w:val="00DD463D"/>
    <w:rsid w:val="00E076C8"/>
    <w:rsid w:val="00E125CF"/>
    <w:rsid w:val="00E12993"/>
    <w:rsid w:val="00E13A1D"/>
    <w:rsid w:val="00E143E6"/>
    <w:rsid w:val="00E2196E"/>
    <w:rsid w:val="00E2478F"/>
    <w:rsid w:val="00E2515E"/>
    <w:rsid w:val="00E30C1B"/>
    <w:rsid w:val="00E311E6"/>
    <w:rsid w:val="00E31211"/>
    <w:rsid w:val="00E358A8"/>
    <w:rsid w:val="00E37FA9"/>
    <w:rsid w:val="00E43A06"/>
    <w:rsid w:val="00E47ED4"/>
    <w:rsid w:val="00E50A0F"/>
    <w:rsid w:val="00E54CDD"/>
    <w:rsid w:val="00E567DB"/>
    <w:rsid w:val="00E65F79"/>
    <w:rsid w:val="00E66640"/>
    <w:rsid w:val="00E67780"/>
    <w:rsid w:val="00E70160"/>
    <w:rsid w:val="00E749B6"/>
    <w:rsid w:val="00E92740"/>
    <w:rsid w:val="00E92E83"/>
    <w:rsid w:val="00E943C2"/>
    <w:rsid w:val="00EA4933"/>
    <w:rsid w:val="00EB35C7"/>
    <w:rsid w:val="00EB6087"/>
    <w:rsid w:val="00ED1FF9"/>
    <w:rsid w:val="00EE1118"/>
    <w:rsid w:val="00EE1B60"/>
    <w:rsid w:val="00EE1BAE"/>
    <w:rsid w:val="00EE3C55"/>
    <w:rsid w:val="00EF570E"/>
    <w:rsid w:val="00F006B0"/>
    <w:rsid w:val="00F070DD"/>
    <w:rsid w:val="00F16DAC"/>
    <w:rsid w:val="00F23EE4"/>
    <w:rsid w:val="00F3315B"/>
    <w:rsid w:val="00F36121"/>
    <w:rsid w:val="00F37CBA"/>
    <w:rsid w:val="00F423FF"/>
    <w:rsid w:val="00F468A8"/>
    <w:rsid w:val="00F5405C"/>
    <w:rsid w:val="00F66C8B"/>
    <w:rsid w:val="00F96C20"/>
    <w:rsid w:val="00FA0C44"/>
    <w:rsid w:val="00FA137A"/>
    <w:rsid w:val="00FA4FC8"/>
    <w:rsid w:val="00FA6666"/>
    <w:rsid w:val="00FA6FB4"/>
    <w:rsid w:val="00FB2FEB"/>
    <w:rsid w:val="00FB6B0F"/>
    <w:rsid w:val="00FC17B3"/>
    <w:rsid w:val="00FC548A"/>
    <w:rsid w:val="00FD6BB1"/>
    <w:rsid w:val="00FE230C"/>
    <w:rsid w:val="00FE3513"/>
    <w:rsid w:val="00FE45EA"/>
    <w:rsid w:val="00FE5A22"/>
    <w:rsid w:val="00FF0E95"/>
    <w:rsid w:val="00FF7E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29F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574A5"/>
    <w:rPr>
      <w:rFonts w:ascii="Courier New" w:hAnsi="Courier New"/>
      <w:sz w:val="20"/>
      <w:szCs w:val="20"/>
    </w:rPr>
  </w:style>
  <w:style w:type="character" w:customStyle="1" w:styleId="a4">
    <w:name w:val="Текст Знак"/>
    <w:basedOn w:val="a0"/>
    <w:link w:val="a3"/>
    <w:rsid w:val="00451A38"/>
    <w:rPr>
      <w:rFonts w:ascii="Courier New" w:hAnsi="Courier New"/>
    </w:rPr>
  </w:style>
  <w:style w:type="table" w:styleId="a5">
    <w:name w:val="Table Grid"/>
    <w:basedOn w:val="a1"/>
    <w:rsid w:val="00670C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CB6D00"/>
    <w:rPr>
      <w:rFonts w:ascii="Tahoma" w:hAnsi="Tahoma" w:cs="Tahoma"/>
      <w:sz w:val="16"/>
      <w:szCs w:val="16"/>
    </w:rPr>
  </w:style>
  <w:style w:type="paragraph" w:styleId="a7">
    <w:name w:val="header"/>
    <w:basedOn w:val="a"/>
    <w:link w:val="a8"/>
    <w:rsid w:val="0063688C"/>
    <w:pPr>
      <w:tabs>
        <w:tab w:val="center" w:pos="4677"/>
        <w:tab w:val="right" w:pos="9355"/>
      </w:tabs>
    </w:pPr>
  </w:style>
  <w:style w:type="character" w:customStyle="1" w:styleId="a8">
    <w:name w:val="Верхний колонтитул Знак"/>
    <w:basedOn w:val="a0"/>
    <w:link w:val="a7"/>
    <w:rsid w:val="0063688C"/>
    <w:rPr>
      <w:sz w:val="24"/>
      <w:szCs w:val="24"/>
    </w:rPr>
  </w:style>
  <w:style w:type="paragraph" w:styleId="a9">
    <w:name w:val="footer"/>
    <w:basedOn w:val="a"/>
    <w:link w:val="aa"/>
    <w:rsid w:val="0063688C"/>
    <w:pPr>
      <w:tabs>
        <w:tab w:val="center" w:pos="4677"/>
        <w:tab w:val="right" w:pos="9355"/>
      </w:tabs>
    </w:pPr>
  </w:style>
  <w:style w:type="character" w:customStyle="1" w:styleId="aa">
    <w:name w:val="Нижний колонтитул Знак"/>
    <w:basedOn w:val="a0"/>
    <w:link w:val="a9"/>
    <w:rsid w:val="0063688C"/>
    <w:rPr>
      <w:sz w:val="24"/>
      <w:szCs w:val="24"/>
    </w:rPr>
  </w:style>
  <w:style w:type="paragraph" w:styleId="ab">
    <w:name w:val="Body Text Indent"/>
    <w:basedOn w:val="a"/>
    <w:link w:val="ac"/>
    <w:unhideWhenUsed/>
    <w:rsid w:val="00112E85"/>
    <w:pPr>
      <w:spacing w:after="120"/>
      <w:ind w:left="283"/>
    </w:pPr>
  </w:style>
  <w:style w:type="character" w:customStyle="1" w:styleId="ac">
    <w:name w:val="Основной текст с отступом Знак"/>
    <w:basedOn w:val="a0"/>
    <w:link w:val="ab"/>
    <w:rsid w:val="00112E85"/>
    <w:rPr>
      <w:sz w:val="24"/>
      <w:szCs w:val="24"/>
    </w:rPr>
  </w:style>
  <w:style w:type="paragraph" w:customStyle="1" w:styleId="ConsPlusNormal">
    <w:name w:val="ConsPlusNormal"/>
    <w:uiPriority w:val="99"/>
    <w:rsid w:val="00C54973"/>
    <w:pPr>
      <w:widowControl w:val="0"/>
      <w:ind w:firstLine="709"/>
      <w:jc w:val="both"/>
    </w:pPr>
    <w:rPr>
      <w:rFonts w:ascii="PT Astra Serif" w:eastAsiaTheme="minorEastAsia" w:hAnsi="PT Astra Serif" w:cs="PT Astra Serif"/>
      <w:sz w:val="28"/>
      <w:szCs w:val="22"/>
    </w:rPr>
  </w:style>
  <w:style w:type="character" w:styleId="ad">
    <w:name w:val="Hyperlink"/>
    <w:basedOn w:val="a0"/>
    <w:uiPriority w:val="99"/>
    <w:unhideWhenUsed/>
    <w:rsid w:val="002D54A5"/>
    <w:rPr>
      <w:color w:val="0000FF"/>
      <w:u w:val="single"/>
    </w:rPr>
  </w:style>
  <w:style w:type="character" w:styleId="ae">
    <w:name w:val="FollowedHyperlink"/>
    <w:basedOn w:val="a0"/>
    <w:uiPriority w:val="99"/>
    <w:unhideWhenUsed/>
    <w:rsid w:val="002D54A5"/>
    <w:rPr>
      <w:color w:val="800080"/>
      <w:u w:val="single"/>
    </w:rPr>
  </w:style>
  <w:style w:type="paragraph" w:customStyle="1" w:styleId="xl64">
    <w:name w:val="xl64"/>
    <w:basedOn w:val="a"/>
    <w:rsid w:val="002D54A5"/>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65">
    <w:name w:val="xl65"/>
    <w:basedOn w:val="a"/>
    <w:rsid w:val="002D54A5"/>
    <w:pPr>
      <w:pBdr>
        <w:bottom w:val="single" w:sz="8" w:space="0" w:color="auto"/>
        <w:right w:val="single" w:sz="4" w:space="0" w:color="auto"/>
      </w:pBdr>
      <w:spacing w:before="100" w:beforeAutospacing="1" w:after="100" w:afterAutospacing="1"/>
    </w:pPr>
    <w:rPr>
      <w:b/>
      <w:bCs/>
      <w:sz w:val="16"/>
      <w:szCs w:val="16"/>
    </w:rPr>
  </w:style>
  <w:style w:type="paragraph" w:customStyle="1" w:styleId="xl66">
    <w:name w:val="xl66"/>
    <w:basedOn w:val="a"/>
    <w:rsid w:val="002D54A5"/>
    <w:pPr>
      <w:pBdr>
        <w:left w:val="single" w:sz="4" w:space="0" w:color="auto"/>
        <w:bottom w:val="single" w:sz="8" w:space="0" w:color="auto"/>
      </w:pBdr>
      <w:spacing w:before="100" w:beforeAutospacing="1" w:after="100" w:afterAutospacing="1"/>
    </w:pPr>
    <w:rPr>
      <w:b/>
      <w:bCs/>
      <w:sz w:val="16"/>
      <w:szCs w:val="16"/>
    </w:rPr>
  </w:style>
  <w:style w:type="paragraph" w:customStyle="1" w:styleId="xl67">
    <w:name w:val="xl67"/>
    <w:basedOn w:val="a"/>
    <w:rsid w:val="002D54A5"/>
    <w:pPr>
      <w:pBdr>
        <w:left w:val="single" w:sz="4" w:space="0" w:color="auto"/>
        <w:bottom w:val="single" w:sz="8" w:space="0" w:color="auto"/>
      </w:pBdr>
      <w:spacing w:before="100" w:beforeAutospacing="1" w:after="100" w:afterAutospacing="1"/>
    </w:pPr>
    <w:rPr>
      <w:b/>
      <w:bCs/>
      <w:sz w:val="16"/>
      <w:szCs w:val="16"/>
    </w:rPr>
  </w:style>
  <w:style w:type="paragraph" w:customStyle="1" w:styleId="xl68">
    <w:name w:val="xl68"/>
    <w:basedOn w:val="a"/>
    <w:rsid w:val="002D54A5"/>
    <w:pPr>
      <w:pBdr>
        <w:top w:val="single" w:sz="4" w:space="0" w:color="auto"/>
        <w:left w:val="single" w:sz="4" w:space="0" w:color="auto"/>
        <w:bottom w:val="single" w:sz="8" w:space="0" w:color="auto"/>
      </w:pBdr>
      <w:spacing w:before="100" w:beforeAutospacing="1" w:after="100" w:afterAutospacing="1"/>
    </w:pPr>
    <w:rPr>
      <w:b/>
      <w:bCs/>
      <w:sz w:val="16"/>
      <w:szCs w:val="16"/>
    </w:rPr>
  </w:style>
  <w:style w:type="paragraph" w:customStyle="1" w:styleId="xl69">
    <w:name w:val="xl69"/>
    <w:basedOn w:val="a"/>
    <w:rsid w:val="002D54A5"/>
    <w:pPr>
      <w:pBdr>
        <w:top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70">
    <w:name w:val="xl70"/>
    <w:basedOn w:val="a"/>
    <w:rsid w:val="002D54A5"/>
    <w:pPr>
      <w:pBdr>
        <w:top w:val="single" w:sz="4" w:space="0" w:color="auto"/>
        <w:bottom w:val="single" w:sz="8" w:space="0" w:color="auto"/>
      </w:pBdr>
      <w:spacing w:before="100" w:beforeAutospacing="1" w:after="100" w:afterAutospacing="1"/>
    </w:pPr>
  </w:style>
  <w:style w:type="paragraph" w:customStyle="1" w:styleId="xl71">
    <w:name w:val="xl71"/>
    <w:basedOn w:val="a"/>
    <w:rsid w:val="002D54A5"/>
    <w:pPr>
      <w:pBdr>
        <w:bottom w:val="single" w:sz="8" w:space="0" w:color="auto"/>
      </w:pBdr>
      <w:spacing w:before="100" w:beforeAutospacing="1" w:after="100" w:afterAutospacing="1"/>
    </w:pPr>
  </w:style>
  <w:style w:type="paragraph" w:customStyle="1" w:styleId="xl72">
    <w:name w:val="xl72"/>
    <w:basedOn w:val="a"/>
    <w:rsid w:val="002D54A5"/>
    <w:pPr>
      <w:pBdr>
        <w:left w:val="single" w:sz="8" w:space="0" w:color="auto"/>
        <w:bottom w:val="single" w:sz="8" w:space="0" w:color="auto"/>
      </w:pBdr>
      <w:spacing w:before="100" w:beforeAutospacing="1" w:after="100" w:afterAutospacing="1"/>
    </w:pPr>
  </w:style>
  <w:style w:type="paragraph" w:customStyle="1" w:styleId="xl73">
    <w:name w:val="xl73"/>
    <w:basedOn w:val="a"/>
    <w:rsid w:val="002D54A5"/>
    <w:pPr>
      <w:spacing w:before="100" w:beforeAutospacing="1" w:after="100" w:afterAutospacing="1"/>
    </w:pPr>
    <w:rPr>
      <w:b/>
      <w:bCs/>
      <w:sz w:val="16"/>
      <w:szCs w:val="16"/>
    </w:rPr>
  </w:style>
  <w:style w:type="paragraph" w:customStyle="1" w:styleId="xl74">
    <w:name w:val="xl74"/>
    <w:basedOn w:val="a"/>
    <w:rsid w:val="002D54A5"/>
    <w:pPr>
      <w:spacing w:before="100" w:beforeAutospacing="1" w:after="100" w:afterAutospacing="1"/>
    </w:pPr>
    <w:rPr>
      <w:sz w:val="16"/>
      <w:szCs w:val="16"/>
    </w:rPr>
  </w:style>
  <w:style w:type="paragraph" w:customStyle="1" w:styleId="xl75">
    <w:name w:val="xl75"/>
    <w:basedOn w:val="a"/>
    <w:rsid w:val="002D54A5"/>
    <w:pPr>
      <w:spacing w:before="100" w:beforeAutospacing="1" w:after="100" w:afterAutospacing="1"/>
    </w:pPr>
    <w:rPr>
      <w:sz w:val="16"/>
      <w:szCs w:val="16"/>
    </w:rPr>
  </w:style>
  <w:style w:type="paragraph" w:customStyle="1" w:styleId="xl76">
    <w:name w:val="xl76"/>
    <w:basedOn w:val="a"/>
    <w:rsid w:val="002D54A5"/>
    <w:pPr>
      <w:pBdr>
        <w:left w:val="single" w:sz="8" w:space="0" w:color="auto"/>
        <w:right w:val="single" w:sz="8" w:space="0" w:color="auto"/>
      </w:pBdr>
      <w:spacing w:before="100" w:beforeAutospacing="1" w:after="100" w:afterAutospacing="1"/>
    </w:pPr>
    <w:rPr>
      <w:sz w:val="16"/>
      <w:szCs w:val="16"/>
    </w:rPr>
  </w:style>
  <w:style w:type="paragraph" w:customStyle="1" w:styleId="xl77">
    <w:name w:val="xl77"/>
    <w:basedOn w:val="a"/>
    <w:rsid w:val="002D54A5"/>
    <w:pPr>
      <w:pBdr>
        <w:right w:val="single" w:sz="4" w:space="0" w:color="auto"/>
      </w:pBdr>
      <w:spacing w:before="100" w:beforeAutospacing="1" w:after="100" w:afterAutospacing="1"/>
    </w:pPr>
    <w:rPr>
      <w:sz w:val="16"/>
      <w:szCs w:val="16"/>
    </w:rPr>
  </w:style>
  <w:style w:type="paragraph" w:customStyle="1" w:styleId="xl78">
    <w:name w:val="xl78"/>
    <w:basedOn w:val="a"/>
    <w:rsid w:val="002D54A5"/>
    <w:pPr>
      <w:pBdr>
        <w:bottom w:val="single" w:sz="4" w:space="0" w:color="auto"/>
      </w:pBdr>
      <w:spacing w:before="100" w:beforeAutospacing="1" w:after="100" w:afterAutospacing="1"/>
    </w:pPr>
    <w:rPr>
      <w:sz w:val="16"/>
      <w:szCs w:val="16"/>
    </w:rPr>
  </w:style>
  <w:style w:type="paragraph" w:customStyle="1" w:styleId="xl79">
    <w:name w:val="xl79"/>
    <w:basedOn w:val="a"/>
    <w:rsid w:val="002D54A5"/>
    <w:pPr>
      <w:pBdr>
        <w:left w:val="single" w:sz="8" w:space="0" w:color="auto"/>
        <w:bottom w:val="single" w:sz="4" w:space="0" w:color="auto"/>
      </w:pBdr>
      <w:spacing w:before="100" w:beforeAutospacing="1" w:after="100" w:afterAutospacing="1"/>
    </w:pPr>
    <w:rPr>
      <w:sz w:val="16"/>
      <w:szCs w:val="16"/>
    </w:rPr>
  </w:style>
  <w:style w:type="paragraph" w:customStyle="1" w:styleId="xl80">
    <w:name w:val="xl80"/>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81">
    <w:name w:val="xl81"/>
    <w:basedOn w:val="a"/>
    <w:rsid w:val="002D54A5"/>
    <w:pPr>
      <w:pBdr>
        <w:top w:val="single" w:sz="4" w:space="0" w:color="auto"/>
        <w:bottom w:val="single" w:sz="8" w:space="0" w:color="auto"/>
      </w:pBdr>
      <w:spacing w:before="100" w:beforeAutospacing="1" w:after="100" w:afterAutospacing="1"/>
    </w:pPr>
    <w:rPr>
      <w:sz w:val="16"/>
      <w:szCs w:val="16"/>
    </w:rPr>
  </w:style>
  <w:style w:type="paragraph" w:customStyle="1" w:styleId="xl82">
    <w:name w:val="xl82"/>
    <w:basedOn w:val="a"/>
    <w:rsid w:val="002D54A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jc w:val="right"/>
    </w:pPr>
    <w:rPr>
      <w:sz w:val="16"/>
      <w:szCs w:val="16"/>
    </w:rPr>
  </w:style>
  <w:style w:type="paragraph" w:customStyle="1" w:styleId="xl84">
    <w:name w:val="xl84"/>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85">
    <w:name w:val="xl85"/>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86">
    <w:name w:val="xl86"/>
    <w:basedOn w:val="a"/>
    <w:rsid w:val="002D54A5"/>
    <w:pPr>
      <w:pBdr>
        <w:top w:val="single" w:sz="4" w:space="0" w:color="auto"/>
        <w:left w:val="single" w:sz="8" w:space="0" w:color="auto"/>
        <w:bottom w:val="single" w:sz="8" w:space="0" w:color="auto"/>
      </w:pBdr>
      <w:shd w:val="clear" w:color="000000" w:fill="FFFFFF"/>
      <w:spacing w:before="100" w:beforeAutospacing="1" w:after="100" w:afterAutospacing="1"/>
    </w:pPr>
    <w:rPr>
      <w:sz w:val="16"/>
      <w:szCs w:val="16"/>
    </w:rPr>
  </w:style>
  <w:style w:type="paragraph" w:customStyle="1" w:styleId="xl87">
    <w:name w:val="xl87"/>
    <w:basedOn w:val="a"/>
    <w:rsid w:val="002D54A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8">
    <w:name w:val="xl88"/>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9">
    <w:name w:val="xl89"/>
    <w:basedOn w:val="a"/>
    <w:rsid w:val="002D54A5"/>
    <w:pPr>
      <w:pBdr>
        <w:top w:val="single" w:sz="4" w:space="0" w:color="auto"/>
        <w:bottom w:val="single" w:sz="4" w:space="0" w:color="auto"/>
      </w:pBdr>
      <w:spacing w:before="100" w:beforeAutospacing="1" w:after="100" w:afterAutospacing="1"/>
    </w:pPr>
    <w:rPr>
      <w:sz w:val="16"/>
      <w:szCs w:val="16"/>
    </w:rPr>
  </w:style>
  <w:style w:type="paragraph" w:customStyle="1" w:styleId="xl90">
    <w:name w:val="xl90"/>
    <w:basedOn w:val="a"/>
    <w:rsid w:val="002D54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jc w:val="right"/>
    </w:pPr>
    <w:rPr>
      <w:sz w:val="16"/>
      <w:szCs w:val="16"/>
    </w:rPr>
  </w:style>
  <w:style w:type="paragraph" w:customStyle="1" w:styleId="xl92">
    <w:name w:val="xl92"/>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93">
    <w:name w:val="xl93"/>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94">
    <w:name w:val="xl94"/>
    <w:basedOn w:val="a"/>
    <w:rsid w:val="002D54A5"/>
    <w:pPr>
      <w:pBdr>
        <w:top w:val="single" w:sz="4" w:space="0" w:color="auto"/>
        <w:left w:val="single" w:sz="8" w:space="0" w:color="auto"/>
        <w:bottom w:val="single" w:sz="4" w:space="0" w:color="auto"/>
      </w:pBdr>
      <w:shd w:val="clear" w:color="000000" w:fill="FFFFFF"/>
      <w:spacing w:before="100" w:beforeAutospacing="1" w:after="100" w:afterAutospacing="1"/>
    </w:pPr>
    <w:rPr>
      <w:sz w:val="16"/>
      <w:szCs w:val="16"/>
    </w:rPr>
  </w:style>
  <w:style w:type="paragraph" w:customStyle="1" w:styleId="xl95">
    <w:name w:val="xl95"/>
    <w:basedOn w:val="a"/>
    <w:rsid w:val="002D54A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6">
    <w:name w:val="xl96"/>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97">
    <w:name w:val="xl97"/>
    <w:basedOn w:val="a"/>
    <w:rsid w:val="002D54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8">
    <w:name w:val="xl98"/>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99">
    <w:name w:val="xl99"/>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0">
    <w:name w:val="xl100"/>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1">
    <w:name w:val="xl101"/>
    <w:basedOn w:val="a"/>
    <w:rsid w:val="002D54A5"/>
    <w:pPr>
      <w:pBdr>
        <w:top w:val="single" w:sz="4" w:space="0" w:color="auto"/>
        <w:left w:val="single" w:sz="8"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2">
    <w:name w:val="xl102"/>
    <w:basedOn w:val="a"/>
    <w:rsid w:val="002D54A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103">
    <w:name w:val="xl103"/>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4">
    <w:name w:val="xl104"/>
    <w:basedOn w:val="a"/>
    <w:rsid w:val="002D54A5"/>
    <w:pPr>
      <w:pBdr>
        <w:top w:val="single" w:sz="8" w:space="0" w:color="auto"/>
        <w:bottom w:val="single" w:sz="4" w:space="0" w:color="auto"/>
      </w:pBdr>
      <w:spacing w:before="100" w:beforeAutospacing="1" w:after="100" w:afterAutospacing="1"/>
    </w:pPr>
    <w:rPr>
      <w:sz w:val="16"/>
      <w:szCs w:val="16"/>
    </w:rPr>
  </w:style>
  <w:style w:type="paragraph" w:customStyle="1" w:styleId="xl105">
    <w:name w:val="xl105"/>
    <w:basedOn w:val="a"/>
    <w:rsid w:val="002D54A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106">
    <w:name w:val="xl106"/>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107">
    <w:name w:val="xl107"/>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8">
    <w:name w:val="xl108"/>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9">
    <w:name w:val="xl109"/>
    <w:basedOn w:val="a"/>
    <w:rsid w:val="002D54A5"/>
    <w:pPr>
      <w:pBdr>
        <w:top w:val="single" w:sz="8" w:space="0" w:color="auto"/>
        <w:left w:val="single" w:sz="8" w:space="0" w:color="auto"/>
        <w:bottom w:val="single" w:sz="4" w:space="0" w:color="auto"/>
      </w:pBdr>
      <w:shd w:val="clear" w:color="000000" w:fill="FFFFFF"/>
      <w:spacing w:before="100" w:beforeAutospacing="1" w:after="100" w:afterAutospacing="1"/>
    </w:pPr>
    <w:rPr>
      <w:b/>
      <w:bCs/>
      <w:sz w:val="16"/>
      <w:szCs w:val="16"/>
    </w:rPr>
  </w:style>
  <w:style w:type="paragraph" w:customStyle="1" w:styleId="xl110">
    <w:name w:val="xl110"/>
    <w:basedOn w:val="a"/>
    <w:rsid w:val="002D54A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111">
    <w:name w:val="xl111"/>
    <w:basedOn w:val="a"/>
    <w:rsid w:val="002D54A5"/>
    <w:pPr>
      <w:spacing w:before="100" w:beforeAutospacing="1" w:after="100" w:afterAutospacing="1"/>
      <w:jc w:val="center"/>
    </w:pPr>
    <w:rPr>
      <w:b/>
      <w:bCs/>
      <w:sz w:val="16"/>
      <w:szCs w:val="16"/>
    </w:rPr>
  </w:style>
  <w:style w:type="paragraph" w:customStyle="1" w:styleId="xl112">
    <w:name w:val="xl112"/>
    <w:basedOn w:val="a"/>
    <w:rsid w:val="002D54A5"/>
    <w:pPr>
      <w:pBdr>
        <w:left w:val="single" w:sz="4" w:space="0" w:color="auto"/>
      </w:pBdr>
      <w:spacing w:before="100" w:beforeAutospacing="1" w:after="100" w:afterAutospacing="1"/>
      <w:jc w:val="center"/>
    </w:pPr>
    <w:rPr>
      <w:b/>
      <w:bCs/>
      <w:sz w:val="16"/>
      <w:szCs w:val="16"/>
    </w:rPr>
  </w:style>
  <w:style w:type="paragraph" w:customStyle="1" w:styleId="xl113">
    <w:name w:val="xl113"/>
    <w:basedOn w:val="a"/>
    <w:rsid w:val="002D54A5"/>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114">
    <w:name w:val="xl114"/>
    <w:basedOn w:val="a"/>
    <w:rsid w:val="002D54A5"/>
    <w:pPr>
      <w:pBdr>
        <w:right w:val="single" w:sz="4" w:space="0" w:color="auto"/>
      </w:pBdr>
      <w:spacing w:before="100" w:beforeAutospacing="1" w:after="100" w:afterAutospacing="1"/>
      <w:jc w:val="center"/>
    </w:pPr>
    <w:rPr>
      <w:b/>
      <w:bCs/>
      <w:sz w:val="16"/>
      <w:szCs w:val="16"/>
    </w:rPr>
  </w:style>
  <w:style w:type="paragraph" w:customStyle="1" w:styleId="xl115">
    <w:name w:val="xl115"/>
    <w:basedOn w:val="a"/>
    <w:rsid w:val="002D54A5"/>
    <w:pPr>
      <w:spacing w:before="100" w:beforeAutospacing="1" w:after="100" w:afterAutospacing="1"/>
      <w:jc w:val="center"/>
      <w:textAlignment w:val="center"/>
    </w:pPr>
    <w:rPr>
      <w:b/>
      <w:bCs/>
      <w:sz w:val="16"/>
      <w:szCs w:val="16"/>
    </w:rPr>
  </w:style>
  <w:style w:type="paragraph" w:customStyle="1" w:styleId="xl116">
    <w:name w:val="xl116"/>
    <w:basedOn w:val="a"/>
    <w:rsid w:val="002D54A5"/>
    <w:pPr>
      <w:spacing w:before="100" w:beforeAutospacing="1" w:after="100" w:afterAutospacing="1"/>
    </w:pPr>
    <w:rPr>
      <w:b/>
      <w:bCs/>
      <w:sz w:val="16"/>
      <w:szCs w:val="16"/>
    </w:rPr>
  </w:style>
  <w:style w:type="paragraph" w:customStyle="1" w:styleId="xl117">
    <w:name w:val="xl117"/>
    <w:basedOn w:val="a"/>
    <w:rsid w:val="002D54A5"/>
    <w:pPr>
      <w:spacing w:before="100" w:beforeAutospacing="1" w:after="100" w:afterAutospacing="1"/>
    </w:pPr>
    <w:rPr>
      <w:b/>
      <w:bCs/>
      <w:sz w:val="16"/>
      <w:szCs w:val="16"/>
    </w:rPr>
  </w:style>
  <w:style w:type="paragraph" w:customStyle="1" w:styleId="xl118">
    <w:name w:val="xl118"/>
    <w:basedOn w:val="a"/>
    <w:rsid w:val="002D54A5"/>
    <w:pPr>
      <w:pBdr>
        <w:left w:val="single" w:sz="8" w:space="0" w:color="auto"/>
      </w:pBdr>
      <w:spacing w:before="100" w:beforeAutospacing="1" w:after="100" w:afterAutospacing="1"/>
    </w:pPr>
    <w:rPr>
      <w:b/>
      <w:bCs/>
      <w:sz w:val="16"/>
      <w:szCs w:val="16"/>
    </w:rPr>
  </w:style>
  <w:style w:type="paragraph" w:customStyle="1" w:styleId="xl119">
    <w:name w:val="xl119"/>
    <w:basedOn w:val="a"/>
    <w:rsid w:val="002D54A5"/>
    <w:pPr>
      <w:pBdr>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120">
    <w:name w:val="xl120"/>
    <w:basedOn w:val="a"/>
    <w:rsid w:val="002D54A5"/>
    <w:pPr>
      <w:pBdr>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121">
    <w:name w:val="xl121"/>
    <w:basedOn w:val="a"/>
    <w:rsid w:val="002D54A5"/>
    <w:pPr>
      <w:pBdr>
        <w:bottom w:val="single" w:sz="8" w:space="0" w:color="auto"/>
      </w:pBdr>
      <w:spacing w:before="100" w:beforeAutospacing="1" w:after="100" w:afterAutospacing="1"/>
      <w:jc w:val="center"/>
      <w:textAlignment w:val="top"/>
    </w:pPr>
    <w:rPr>
      <w:b/>
      <w:bCs/>
      <w:sz w:val="16"/>
      <w:szCs w:val="16"/>
    </w:rPr>
  </w:style>
  <w:style w:type="paragraph" w:customStyle="1" w:styleId="xl122">
    <w:name w:val="xl122"/>
    <w:basedOn w:val="a"/>
    <w:rsid w:val="002D54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23">
    <w:name w:val="xl123"/>
    <w:basedOn w:val="a"/>
    <w:rsid w:val="002D54A5"/>
    <w:pPr>
      <w:pBdr>
        <w:bottom w:val="single" w:sz="8" w:space="0" w:color="auto"/>
      </w:pBdr>
      <w:spacing w:before="100" w:beforeAutospacing="1" w:after="100" w:afterAutospacing="1"/>
      <w:jc w:val="center"/>
    </w:pPr>
    <w:rPr>
      <w:b/>
      <w:bCs/>
      <w:sz w:val="16"/>
      <w:szCs w:val="16"/>
    </w:rPr>
  </w:style>
  <w:style w:type="paragraph" w:customStyle="1" w:styleId="xl124">
    <w:name w:val="xl124"/>
    <w:basedOn w:val="a"/>
    <w:rsid w:val="002D54A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25">
    <w:name w:val="xl125"/>
    <w:basedOn w:val="a"/>
    <w:rsid w:val="002D54A5"/>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126">
    <w:name w:val="xl126"/>
    <w:basedOn w:val="a"/>
    <w:rsid w:val="002D54A5"/>
    <w:pPr>
      <w:pBdr>
        <w:top w:val="single" w:sz="4" w:space="0" w:color="auto"/>
        <w:bottom w:val="single" w:sz="8" w:space="0" w:color="auto"/>
      </w:pBdr>
      <w:spacing w:before="100" w:beforeAutospacing="1" w:after="100" w:afterAutospacing="1"/>
      <w:jc w:val="center"/>
    </w:pPr>
    <w:rPr>
      <w:b/>
      <w:bCs/>
      <w:sz w:val="16"/>
      <w:szCs w:val="16"/>
    </w:rPr>
  </w:style>
  <w:style w:type="paragraph" w:customStyle="1" w:styleId="xl127">
    <w:name w:val="xl127"/>
    <w:basedOn w:val="a"/>
    <w:rsid w:val="002D54A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8">
    <w:name w:val="xl128"/>
    <w:basedOn w:val="a"/>
    <w:rsid w:val="002D54A5"/>
    <w:pPr>
      <w:pBdr>
        <w:bottom w:val="single" w:sz="8" w:space="0" w:color="auto"/>
      </w:pBdr>
      <w:spacing w:before="100" w:beforeAutospacing="1" w:after="100" w:afterAutospacing="1"/>
      <w:jc w:val="center"/>
      <w:textAlignment w:val="center"/>
    </w:pPr>
    <w:rPr>
      <w:b/>
      <w:bCs/>
      <w:sz w:val="16"/>
      <w:szCs w:val="16"/>
    </w:rPr>
  </w:style>
  <w:style w:type="paragraph" w:customStyle="1" w:styleId="xl129">
    <w:name w:val="xl129"/>
    <w:basedOn w:val="a"/>
    <w:rsid w:val="002D54A5"/>
    <w:pPr>
      <w:pBdr>
        <w:bottom w:val="single" w:sz="8" w:space="0" w:color="auto"/>
      </w:pBdr>
      <w:spacing w:before="100" w:beforeAutospacing="1" w:after="100" w:afterAutospacing="1"/>
      <w:textAlignment w:val="top"/>
    </w:pPr>
    <w:rPr>
      <w:b/>
      <w:bCs/>
      <w:sz w:val="16"/>
      <w:szCs w:val="16"/>
    </w:rPr>
  </w:style>
  <w:style w:type="paragraph" w:customStyle="1" w:styleId="xl130">
    <w:name w:val="xl130"/>
    <w:basedOn w:val="a"/>
    <w:rsid w:val="002D54A5"/>
    <w:pPr>
      <w:pBdr>
        <w:left w:val="single" w:sz="8" w:space="0" w:color="auto"/>
        <w:bottom w:val="single" w:sz="8" w:space="0" w:color="auto"/>
      </w:pBdr>
      <w:spacing w:before="100" w:beforeAutospacing="1" w:after="100" w:afterAutospacing="1"/>
      <w:textAlignment w:val="top"/>
    </w:pPr>
    <w:rPr>
      <w:b/>
      <w:bCs/>
      <w:sz w:val="16"/>
      <w:szCs w:val="16"/>
    </w:rPr>
  </w:style>
  <w:style w:type="paragraph" w:customStyle="1" w:styleId="xl131">
    <w:name w:val="xl131"/>
    <w:basedOn w:val="a"/>
    <w:rsid w:val="002D54A5"/>
    <w:pPr>
      <w:pBdr>
        <w:left w:val="single" w:sz="8" w:space="0" w:color="auto"/>
      </w:pBdr>
      <w:spacing w:before="100" w:beforeAutospacing="1" w:after="100" w:afterAutospacing="1"/>
      <w:jc w:val="center"/>
      <w:textAlignment w:val="center"/>
    </w:pPr>
    <w:rPr>
      <w:b/>
      <w:bCs/>
      <w:sz w:val="16"/>
      <w:szCs w:val="16"/>
    </w:rPr>
  </w:style>
  <w:style w:type="paragraph" w:customStyle="1" w:styleId="xl132">
    <w:name w:val="xl132"/>
    <w:basedOn w:val="a"/>
    <w:rsid w:val="002D54A5"/>
    <w:pPr>
      <w:pBdr>
        <w:left w:val="single" w:sz="4" w:space="0" w:color="auto"/>
      </w:pBdr>
      <w:spacing w:before="100" w:beforeAutospacing="1" w:after="100" w:afterAutospacing="1"/>
    </w:pPr>
    <w:rPr>
      <w:b/>
      <w:bCs/>
      <w:sz w:val="16"/>
      <w:szCs w:val="16"/>
    </w:rPr>
  </w:style>
  <w:style w:type="paragraph" w:customStyle="1" w:styleId="xl133">
    <w:name w:val="xl133"/>
    <w:basedOn w:val="a"/>
    <w:rsid w:val="002D54A5"/>
    <w:pPr>
      <w:pBdr>
        <w:left w:val="single" w:sz="4" w:space="0" w:color="auto"/>
        <w:right w:val="single" w:sz="4" w:space="0" w:color="auto"/>
      </w:pBdr>
      <w:spacing w:before="100" w:beforeAutospacing="1" w:after="100" w:afterAutospacing="1"/>
    </w:pPr>
    <w:rPr>
      <w:b/>
      <w:bCs/>
      <w:sz w:val="16"/>
      <w:szCs w:val="16"/>
    </w:rPr>
  </w:style>
  <w:style w:type="paragraph" w:customStyle="1" w:styleId="xl134">
    <w:name w:val="xl134"/>
    <w:basedOn w:val="a"/>
    <w:rsid w:val="002D54A5"/>
    <w:pPr>
      <w:pBdr>
        <w:right w:val="single" w:sz="4" w:space="0" w:color="auto"/>
      </w:pBdr>
      <w:spacing w:before="100" w:beforeAutospacing="1" w:after="100" w:afterAutospacing="1"/>
    </w:pPr>
    <w:rPr>
      <w:b/>
      <w:bCs/>
      <w:sz w:val="16"/>
      <w:szCs w:val="16"/>
    </w:rPr>
  </w:style>
  <w:style w:type="paragraph" w:customStyle="1" w:styleId="xl135">
    <w:name w:val="xl135"/>
    <w:basedOn w:val="a"/>
    <w:rsid w:val="002D54A5"/>
    <w:pPr>
      <w:pBdr>
        <w:top w:val="single" w:sz="4" w:space="0" w:color="auto"/>
        <w:right w:val="single" w:sz="4" w:space="0" w:color="auto"/>
      </w:pBdr>
      <w:spacing w:before="100" w:beforeAutospacing="1" w:after="100" w:afterAutospacing="1"/>
      <w:jc w:val="center"/>
    </w:pPr>
    <w:rPr>
      <w:b/>
      <w:bCs/>
      <w:sz w:val="16"/>
      <w:szCs w:val="16"/>
    </w:rPr>
  </w:style>
  <w:style w:type="paragraph" w:customStyle="1" w:styleId="xl136">
    <w:name w:val="xl136"/>
    <w:basedOn w:val="a"/>
    <w:rsid w:val="002D54A5"/>
    <w:pPr>
      <w:pBdr>
        <w:top w:val="single" w:sz="4" w:space="0" w:color="auto"/>
      </w:pBdr>
      <w:spacing w:before="100" w:beforeAutospacing="1" w:after="100" w:afterAutospacing="1"/>
      <w:jc w:val="center"/>
    </w:pPr>
    <w:rPr>
      <w:b/>
      <w:bCs/>
      <w:sz w:val="16"/>
      <w:szCs w:val="16"/>
    </w:rPr>
  </w:style>
  <w:style w:type="paragraph" w:customStyle="1" w:styleId="xl137">
    <w:name w:val="xl137"/>
    <w:basedOn w:val="a"/>
    <w:rsid w:val="002D54A5"/>
    <w:pPr>
      <w:pBdr>
        <w:right w:val="single" w:sz="8" w:space="0" w:color="auto"/>
      </w:pBdr>
      <w:spacing w:before="100" w:beforeAutospacing="1" w:after="100" w:afterAutospacing="1"/>
    </w:pPr>
  </w:style>
  <w:style w:type="paragraph" w:customStyle="1" w:styleId="xl138">
    <w:name w:val="xl138"/>
    <w:basedOn w:val="a"/>
    <w:rsid w:val="002D54A5"/>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39">
    <w:name w:val="xl139"/>
    <w:basedOn w:val="a"/>
    <w:rsid w:val="002D54A5"/>
    <w:pPr>
      <w:pBdr>
        <w:bottom w:val="single" w:sz="4" w:space="0" w:color="auto"/>
      </w:pBdr>
      <w:spacing w:before="100" w:beforeAutospacing="1" w:after="100" w:afterAutospacing="1"/>
    </w:pPr>
    <w:rPr>
      <w:b/>
      <w:bCs/>
      <w:sz w:val="16"/>
      <w:szCs w:val="16"/>
    </w:rPr>
  </w:style>
  <w:style w:type="paragraph" w:customStyle="1" w:styleId="xl140">
    <w:name w:val="xl140"/>
    <w:basedOn w:val="a"/>
    <w:rsid w:val="002D54A5"/>
    <w:pPr>
      <w:pBdr>
        <w:left w:val="single" w:sz="8" w:space="0" w:color="auto"/>
      </w:pBdr>
      <w:spacing w:before="100" w:beforeAutospacing="1" w:after="100" w:afterAutospacing="1"/>
      <w:jc w:val="center"/>
      <w:textAlignment w:val="center"/>
    </w:pPr>
    <w:rPr>
      <w:b/>
      <w:bCs/>
      <w:sz w:val="16"/>
      <w:szCs w:val="16"/>
    </w:rPr>
  </w:style>
  <w:style w:type="paragraph" w:customStyle="1" w:styleId="xl141">
    <w:name w:val="xl141"/>
    <w:basedOn w:val="a"/>
    <w:rsid w:val="002D54A5"/>
    <w:pPr>
      <w:pBdr>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142">
    <w:name w:val="xl142"/>
    <w:basedOn w:val="a"/>
    <w:rsid w:val="002D54A5"/>
    <w:pPr>
      <w:pBdr>
        <w:left w:val="single" w:sz="4" w:space="0" w:color="auto"/>
      </w:pBdr>
      <w:spacing w:before="100" w:beforeAutospacing="1" w:after="100" w:afterAutospacing="1"/>
      <w:jc w:val="center"/>
    </w:pPr>
    <w:rPr>
      <w:b/>
      <w:bCs/>
      <w:sz w:val="16"/>
      <w:szCs w:val="16"/>
    </w:rPr>
  </w:style>
  <w:style w:type="paragraph" w:customStyle="1" w:styleId="xl143">
    <w:name w:val="xl143"/>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44">
    <w:name w:val="xl144"/>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45">
    <w:name w:val="xl145"/>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46">
    <w:name w:val="xl146"/>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147">
    <w:name w:val="xl147"/>
    <w:basedOn w:val="a"/>
    <w:rsid w:val="002D54A5"/>
    <w:pPr>
      <w:spacing w:before="100" w:beforeAutospacing="1" w:after="100" w:afterAutospacing="1"/>
    </w:pPr>
    <w:rPr>
      <w:sz w:val="16"/>
      <w:szCs w:val="16"/>
    </w:rPr>
  </w:style>
  <w:style w:type="paragraph" w:customStyle="1" w:styleId="xl148">
    <w:name w:val="xl148"/>
    <w:basedOn w:val="a"/>
    <w:rsid w:val="002D54A5"/>
    <w:pPr>
      <w:pBdr>
        <w:left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149">
    <w:name w:val="xl149"/>
    <w:basedOn w:val="a"/>
    <w:rsid w:val="003B744E"/>
    <w:pPr>
      <w:pBdr>
        <w:top w:val="single" w:sz="4" w:space="0" w:color="auto"/>
      </w:pBdr>
      <w:spacing w:before="100" w:beforeAutospacing="1" w:after="100" w:afterAutospacing="1"/>
      <w:jc w:val="center"/>
    </w:pPr>
    <w:rPr>
      <w:b/>
      <w:bCs/>
      <w:sz w:val="16"/>
      <w:szCs w:val="16"/>
    </w:rPr>
  </w:style>
  <w:style w:type="paragraph" w:customStyle="1" w:styleId="xl150">
    <w:name w:val="xl150"/>
    <w:basedOn w:val="a"/>
    <w:rsid w:val="003B744E"/>
    <w:pPr>
      <w:pBdr>
        <w:right w:val="single" w:sz="4" w:space="0" w:color="auto"/>
      </w:pBdr>
      <w:spacing w:before="100" w:beforeAutospacing="1" w:after="100" w:afterAutospacing="1"/>
    </w:pPr>
  </w:style>
  <w:style w:type="paragraph" w:customStyle="1" w:styleId="xl151">
    <w:name w:val="xl151"/>
    <w:basedOn w:val="a"/>
    <w:rsid w:val="003B744E"/>
    <w:pPr>
      <w:pBdr>
        <w:right w:val="single" w:sz="8" w:space="0" w:color="auto"/>
      </w:pBdr>
      <w:spacing w:before="100" w:beforeAutospacing="1" w:after="100" w:afterAutospacing="1"/>
    </w:pPr>
  </w:style>
  <w:style w:type="paragraph" w:customStyle="1" w:styleId="xl152">
    <w:name w:val="xl152"/>
    <w:basedOn w:val="a"/>
    <w:rsid w:val="003B744E"/>
    <w:pPr>
      <w:pBdr>
        <w:left w:val="single" w:sz="8" w:space="0" w:color="auto"/>
      </w:pBdr>
      <w:spacing w:before="100" w:beforeAutospacing="1" w:after="100" w:afterAutospacing="1"/>
    </w:pPr>
    <w:rPr>
      <w:b/>
      <w:bCs/>
      <w:sz w:val="16"/>
      <w:szCs w:val="16"/>
    </w:rPr>
  </w:style>
  <w:style w:type="paragraph" w:customStyle="1" w:styleId="xl153">
    <w:name w:val="xl153"/>
    <w:basedOn w:val="a"/>
    <w:rsid w:val="003B744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4">
    <w:name w:val="xl154"/>
    <w:basedOn w:val="a"/>
    <w:rsid w:val="003B744E"/>
    <w:pPr>
      <w:pBdr>
        <w:bottom w:val="single" w:sz="4" w:space="0" w:color="auto"/>
      </w:pBdr>
      <w:spacing w:before="100" w:beforeAutospacing="1" w:after="100" w:afterAutospacing="1"/>
    </w:pPr>
    <w:rPr>
      <w:b/>
      <w:bCs/>
      <w:sz w:val="16"/>
      <w:szCs w:val="16"/>
    </w:rPr>
  </w:style>
  <w:style w:type="paragraph" w:customStyle="1" w:styleId="xl155">
    <w:name w:val="xl155"/>
    <w:basedOn w:val="a"/>
    <w:rsid w:val="003B744E"/>
    <w:pPr>
      <w:pBdr>
        <w:bottom w:val="single" w:sz="4" w:space="0" w:color="auto"/>
      </w:pBdr>
      <w:spacing w:before="100" w:beforeAutospacing="1" w:after="100" w:afterAutospacing="1"/>
    </w:pPr>
  </w:style>
  <w:style w:type="paragraph" w:customStyle="1" w:styleId="xl156">
    <w:name w:val="xl156"/>
    <w:basedOn w:val="a"/>
    <w:rsid w:val="003B744E"/>
    <w:pPr>
      <w:pBdr>
        <w:top w:val="single" w:sz="8" w:space="0" w:color="auto"/>
        <w:left w:val="single" w:sz="8" w:space="0" w:color="auto"/>
      </w:pBdr>
      <w:spacing w:before="100" w:beforeAutospacing="1" w:after="100" w:afterAutospacing="1"/>
    </w:pPr>
    <w:rPr>
      <w:b/>
      <w:bCs/>
      <w:sz w:val="16"/>
      <w:szCs w:val="16"/>
    </w:rPr>
  </w:style>
  <w:style w:type="paragraph" w:customStyle="1" w:styleId="xl157">
    <w:name w:val="xl157"/>
    <w:basedOn w:val="a"/>
    <w:rsid w:val="003B744E"/>
    <w:pPr>
      <w:pBdr>
        <w:bottom w:val="single" w:sz="8" w:space="0" w:color="auto"/>
      </w:pBdr>
      <w:spacing w:before="100" w:beforeAutospacing="1" w:after="100" w:afterAutospacing="1"/>
    </w:pPr>
    <w:rPr>
      <w:b/>
      <w:bCs/>
      <w:sz w:val="16"/>
      <w:szCs w:val="16"/>
    </w:rPr>
  </w:style>
  <w:style w:type="paragraph" w:customStyle="1" w:styleId="xl158">
    <w:name w:val="xl158"/>
    <w:basedOn w:val="a"/>
    <w:rsid w:val="003B744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63">
    <w:name w:val="xl63"/>
    <w:basedOn w:val="a"/>
    <w:rsid w:val="00974D95"/>
    <w:pPr>
      <w:pBdr>
        <w:left w:val="single" w:sz="4" w:space="0" w:color="auto"/>
        <w:bottom w:val="single" w:sz="4" w:space="0" w:color="auto"/>
        <w:right w:val="single" w:sz="4" w:space="0" w:color="auto"/>
      </w:pBdr>
      <w:spacing w:before="100" w:beforeAutospacing="1" w:after="100" w:afterAutospacing="1"/>
    </w:pPr>
    <w:rPr>
      <w:b/>
      <w:bCs/>
      <w:sz w:val="16"/>
      <w:szCs w:val="16"/>
    </w:rPr>
  </w:style>
</w:styles>
</file>

<file path=word/webSettings.xml><?xml version="1.0" encoding="utf-8"?>
<w:webSettings xmlns:r="http://schemas.openxmlformats.org/officeDocument/2006/relationships" xmlns:w="http://schemas.openxmlformats.org/wordprocessingml/2006/main">
  <w:divs>
    <w:div w:id="63845741">
      <w:bodyDiv w:val="1"/>
      <w:marLeft w:val="0"/>
      <w:marRight w:val="0"/>
      <w:marTop w:val="0"/>
      <w:marBottom w:val="0"/>
      <w:divBdr>
        <w:top w:val="none" w:sz="0" w:space="0" w:color="auto"/>
        <w:left w:val="none" w:sz="0" w:space="0" w:color="auto"/>
        <w:bottom w:val="none" w:sz="0" w:space="0" w:color="auto"/>
        <w:right w:val="none" w:sz="0" w:space="0" w:color="auto"/>
      </w:divBdr>
    </w:div>
    <w:div w:id="81492588">
      <w:bodyDiv w:val="1"/>
      <w:marLeft w:val="0"/>
      <w:marRight w:val="0"/>
      <w:marTop w:val="0"/>
      <w:marBottom w:val="0"/>
      <w:divBdr>
        <w:top w:val="none" w:sz="0" w:space="0" w:color="auto"/>
        <w:left w:val="none" w:sz="0" w:space="0" w:color="auto"/>
        <w:bottom w:val="none" w:sz="0" w:space="0" w:color="auto"/>
        <w:right w:val="none" w:sz="0" w:space="0" w:color="auto"/>
      </w:divBdr>
    </w:div>
    <w:div w:id="144860282">
      <w:bodyDiv w:val="1"/>
      <w:marLeft w:val="0"/>
      <w:marRight w:val="0"/>
      <w:marTop w:val="0"/>
      <w:marBottom w:val="0"/>
      <w:divBdr>
        <w:top w:val="none" w:sz="0" w:space="0" w:color="auto"/>
        <w:left w:val="none" w:sz="0" w:space="0" w:color="auto"/>
        <w:bottom w:val="none" w:sz="0" w:space="0" w:color="auto"/>
        <w:right w:val="none" w:sz="0" w:space="0" w:color="auto"/>
      </w:divBdr>
    </w:div>
    <w:div w:id="182549727">
      <w:bodyDiv w:val="1"/>
      <w:marLeft w:val="0"/>
      <w:marRight w:val="0"/>
      <w:marTop w:val="0"/>
      <w:marBottom w:val="0"/>
      <w:divBdr>
        <w:top w:val="none" w:sz="0" w:space="0" w:color="auto"/>
        <w:left w:val="none" w:sz="0" w:space="0" w:color="auto"/>
        <w:bottom w:val="none" w:sz="0" w:space="0" w:color="auto"/>
        <w:right w:val="none" w:sz="0" w:space="0" w:color="auto"/>
      </w:divBdr>
    </w:div>
    <w:div w:id="227885516">
      <w:bodyDiv w:val="1"/>
      <w:marLeft w:val="0"/>
      <w:marRight w:val="0"/>
      <w:marTop w:val="0"/>
      <w:marBottom w:val="0"/>
      <w:divBdr>
        <w:top w:val="none" w:sz="0" w:space="0" w:color="auto"/>
        <w:left w:val="none" w:sz="0" w:space="0" w:color="auto"/>
        <w:bottom w:val="none" w:sz="0" w:space="0" w:color="auto"/>
        <w:right w:val="none" w:sz="0" w:space="0" w:color="auto"/>
      </w:divBdr>
    </w:div>
    <w:div w:id="243420252">
      <w:bodyDiv w:val="1"/>
      <w:marLeft w:val="0"/>
      <w:marRight w:val="0"/>
      <w:marTop w:val="0"/>
      <w:marBottom w:val="0"/>
      <w:divBdr>
        <w:top w:val="none" w:sz="0" w:space="0" w:color="auto"/>
        <w:left w:val="none" w:sz="0" w:space="0" w:color="auto"/>
        <w:bottom w:val="none" w:sz="0" w:space="0" w:color="auto"/>
        <w:right w:val="none" w:sz="0" w:space="0" w:color="auto"/>
      </w:divBdr>
    </w:div>
    <w:div w:id="271400226">
      <w:bodyDiv w:val="1"/>
      <w:marLeft w:val="0"/>
      <w:marRight w:val="0"/>
      <w:marTop w:val="0"/>
      <w:marBottom w:val="0"/>
      <w:divBdr>
        <w:top w:val="none" w:sz="0" w:space="0" w:color="auto"/>
        <w:left w:val="none" w:sz="0" w:space="0" w:color="auto"/>
        <w:bottom w:val="none" w:sz="0" w:space="0" w:color="auto"/>
        <w:right w:val="none" w:sz="0" w:space="0" w:color="auto"/>
      </w:divBdr>
    </w:div>
    <w:div w:id="314408868">
      <w:bodyDiv w:val="1"/>
      <w:marLeft w:val="0"/>
      <w:marRight w:val="0"/>
      <w:marTop w:val="0"/>
      <w:marBottom w:val="0"/>
      <w:divBdr>
        <w:top w:val="none" w:sz="0" w:space="0" w:color="auto"/>
        <w:left w:val="none" w:sz="0" w:space="0" w:color="auto"/>
        <w:bottom w:val="none" w:sz="0" w:space="0" w:color="auto"/>
        <w:right w:val="none" w:sz="0" w:space="0" w:color="auto"/>
      </w:divBdr>
    </w:div>
    <w:div w:id="335620919">
      <w:bodyDiv w:val="1"/>
      <w:marLeft w:val="0"/>
      <w:marRight w:val="0"/>
      <w:marTop w:val="0"/>
      <w:marBottom w:val="0"/>
      <w:divBdr>
        <w:top w:val="none" w:sz="0" w:space="0" w:color="auto"/>
        <w:left w:val="none" w:sz="0" w:space="0" w:color="auto"/>
        <w:bottom w:val="none" w:sz="0" w:space="0" w:color="auto"/>
        <w:right w:val="none" w:sz="0" w:space="0" w:color="auto"/>
      </w:divBdr>
    </w:div>
    <w:div w:id="353771503">
      <w:bodyDiv w:val="1"/>
      <w:marLeft w:val="0"/>
      <w:marRight w:val="0"/>
      <w:marTop w:val="0"/>
      <w:marBottom w:val="0"/>
      <w:divBdr>
        <w:top w:val="none" w:sz="0" w:space="0" w:color="auto"/>
        <w:left w:val="none" w:sz="0" w:space="0" w:color="auto"/>
        <w:bottom w:val="none" w:sz="0" w:space="0" w:color="auto"/>
        <w:right w:val="none" w:sz="0" w:space="0" w:color="auto"/>
      </w:divBdr>
    </w:div>
    <w:div w:id="407196692">
      <w:bodyDiv w:val="1"/>
      <w:marLeft w:val="0"/>
      <w:marRight w:val="0"/>
      <w:marTop w:val="0"/>
      <w:marBottom w:val="0"/>
      <w:divBdr>
        <w:top w:val="none" w:sz="0" w:space="0" w:color="auto"/>
        <w:left w:val="none" w:sz="0" w:space="0" w:color="auto"/>
        <w:bottom w:val="none" w:sz="0" w:space="0" w:color="auto"/>
        <w:right w:val="none" w:sz="0" w:space="0" w:color="auto"/>
      </w:divBdr>
    </w:div>
    <w:div w:id="568271046">
      <w:bodyDiv w:val="1"/>
      <w:marLeft w:val="0"/>
      <w:marRight w:val="0"/>
      <w:marTop w:val="0"/>
      <w:marBottom w:val="0"/>
      <w:divBdr>
        <w:top w:val="none" w:sz="0" w:space="0" w:color="auto"/>
        <w:left w:val="none" w:sz="0" w:space="0" w:color="auto"/>
        <w:bottom w:val="none" w:sz="0" w:space="0" w:color="auto"/>
        <w:right w:val="none" w:sz="0" w:space="0" w:color="auto"/>
      </w:divBdr>
    </w:div>
    <w:div w:id="754209545">
      <w:bodyDiv w:val="1"/>
      <w:marLeft w:val="0"/>
      <w:marRight w:val="0"/>
      <w:marTop w:val="0"/>
      <w:marBottom w:val="0"/>
      <w:divBdr>
        <w:top w:val="none" w:sz="0" w:space="0" w:color="auto"/>
        <w:left w:val="none" w:sz="0" w:space="0" w:color="auto"/>
        <w:bottom w:val="none" w:sz="0" w:space="0" w:color="auto"/>
        <w:right w:val="none" w:sz="0" w:space="0" w:color="auto"/>
      </w:divBdr>
    </w:div>
    <w:div w:id="759109691">
      <w:bodyDiv w:val="1"/>
      <w:marLeft w:val="0"/>
      <w:marRight w:val="0"/>
      <w:marTop w:val="0"/>
      <w:marBottom w:val="0"/>
      <w:divBdr>
        <w:top w:val="none" w:sz="0" w:space="0" w:color="auto"/>
        <w:left w:val="none" w:sz="0" w:space="0" w:color="auto"/>
        <w:bottom w:val="none" w:sz="0" w:space="0" w:color="auto"/>
        <w:right w:val="none" w:sz="0" w:space="0" w:color="auto"/>
      </w:divBdr>
    </w:div>
    <w:div w:id="786238404">
      <w:bodyDiv w:val="1"/>
      <w:marLeft w:val="0"/>
      <w:marRight w:val="0"/>
      <w:marTop w:val="0"/>
      <w:marBottom w:val="0"/>
      <w:divBdr>
        <w:top w:val="none" w:sz="0" w:space="0" w:color="auto"/>
        <w:left w:val="none" w:sz="0" w:space="0" w:color="auto"/>
        <w:bottom w:val="none" w:sz="0" w:space="0" w:color="auto"/>
        <w:right w:val="none" w:sz="0" w:space="0" w:color="auto"/>
      </w:divBdr>
    </w:div>
    <w:div w:id="835458838">
      <w:bodyDiv w:val="1"/>
      <w:marLeft w:val="0"/>
      <w:marRight w:val="0"/>
      <w:marTop w:val="0"/>
      <w:marBottom w:val="0"/>
      <w:divBdr>
        <w:top w:val="none" w:sz="0" w:space="0" w:color="auto"/>
        <w:left w:val="none" w:sz="0" w:space="0" w:color="auto"/>
        <w:bottom w:val="none" w:sz="0" w:space="0" w:color="auto"/>
        <w:right w:val="none" w:sz="0" w:space="0" w:color="auto"/>
      </w:divBdr>
    </w:div>
    <w:div w:id="860388905">
      <w:bodyDiv w:val="1"/>
      <w:marLeft w:val="0"/>
      <w:marRight w:val="0"/>
      <w:marTop w:val="0"/>
      <w:marBottom w:val="0"/>
      <w:divBdr>
        <w:top w:val="none" w:sz="0" w:space="0" w:color="auto"/>
        <w:left w:val="none" w:sz="0" w:space="0" w:color="auto"/>
        <w:bottom w:val="none" w:sz="0" w:space="0" w:color="auto"/>
        <w:right w:val="none" w:sz="0" w:space="0" w:color="auto"/>
      </w:divBdr>
    </w:div>
    <w:div w:id="886575009">
      <w:bodyDiv w:val="1"/>
      <w:marLeft w:val="0"/>
      <w:marRight w:val="0"/>
      <w:marTop w:val="0"/>
      <w:marBottom w:val="0"/>
      <w:divBdr>
        <w:top w:val="none" w:sz="0" w:space="0" w:color="auto"/>
        <w:left w:val="none" w:sz="0" w:space="0" w:color="auto"/>
        <w:bottom w:val="none" w:sz="0" w:space="0" w:color="auto"/>
        <w:right w:val="none" w:sz="0" w:space="0" w:color="auto"/>
      </w:divBdr>
    </w:div>
    <w:div w:id="1034887021">
      <w:bodyDiv w:val="1"/>
      <w:marLeft w:val="0"/>
      <w:marRight w:val="0"/>
      <w:marTop w:val="0"/>
      <w:marBottom w:val="0"/>
      <w:divBdr>
        <w:top w:val="none" w:sz="0" w:space="0" w:color="auto"/>
        <w:left w:val="none" w:sz="0" w:space="0" w:color="auto"/>
        <w:bottom w:val="none" w:sz="0" w:space="0" w:color="auto"/>
        <w:right w:val="none" w:sz="0" w:space="0" w:color="auto"/>
      </w:divBdr>
    </w:div>
    <w:div w:id="1203128960">
      <w:bodyDiv w:val="1"/>
      <w:marLeft w:val="0"/>
      <w:marRight w:val="0"/>
      <w:marTop w:val="0"/>
      <w:marBottom w:val="0"/>
      <w:divBdr>
        <w:top w:val="none" w:sz="0" w:space="0" w:color="auto"/>
        <w:left w:val="none" w:sz="0" w:space="0" w:color="auto"/>
        <w:bottom w:val="none" w:sz="0" w:space="0" w:color="auto"/>
        <w:right w:val="none" w:sz="0" w:space="0" w:color="auto"/>
      </w:divBdr>
    </w:div>
    <w:div w:id="1214854345">
      <w:bodyDiv w:val="1"/>
      <w:marLeft w:val="0"/>
      <w:marRight w:val="0"/>
      <w:marTop w:val="0"/>
      <w:marBottom w:val="0"/>
      <w:divBdr>
        <w:top w:val="none" w:sz="0" w:space="0" w:color="auto"/>
        <w:left w:val="none" w:sz="0" w:space="0" w:color="auto"/>
        <w:bottom w:val="none" w:sz="0" w:space="0" w:color="auto"/>
        <w:right w:val="none" w:sz="0" w:space="0" w:color="auto"/>
      </w:divBdr>
    </w:div>
    <w:div w:id="1221792979">
      <w:bodyDiv w:val="1"/>
      <w:marLeft w:val="0"/>
      <w:marRight w:val="0"/>
      <w:marTop w:val="0"/>
      <w:marBottom w:val="0"/>
      <w:divBdr>
        <w:top w:val="none" w:sz="0" w:space="0" w:color="auto"/>
        <w:left w:val="none" w:sz="0" w:space="0" w:color="auto"/>
        <w:bottom w:val="none" w:sz="0" w:space="0" w:color="auto"/>
        <w:right w:val="none" w:sz="0" w:space="0" w:color="auto"/>
      </w:divBdr>
    </w:div>
    <w:div w:id="1431662786">
      <w:bodyDiv w:val="1"/>
      <w:marLeft w:val="0"/>
      <w:marRight w:val="0"/>
      <w:marTop w:val="0"/>
      <w:marBottom w:val="0"/>
      <w:divBdr>
        <w:top w:val="none" w:sz="0" w:space="0" w:color="auto"/>
        <w:left w:val="none" w:sz="0" w:space="0" w:color="auto"/>
        <w:bottom w:val="none" w:sz="0" w:space="0" w:color="auto"/>
        <w:right w:val="none" w:sz="0" w:space="0" w:color="auto"/>
      </w:divBdr>
    </w:div>
    <w:div w:id="1470900485">
      <w:bodyDiv w:val="1"/>
      <w:marLeft w:val="0"/>
      <w:marRight w:val="0"/>
      <w:marTop w:val="0"/>
      <w:marBottom w:val="0"/>
      <w:divBdr>
        <w:top w:val="none" w:sz="0" w:space="0" w:color="auto"/>
        <w:left w:val="none" w:sz="0" w:space="0" w:color="auto"/>
        <w:bottom w:val="none" w:sz="0" w:space="0" w:color="auto"/>
        <w:right w:val="none" w:sz="0" w:space="0" w:color="auto"/>
      </w:divBdr>
    </w:div>
    <w:div w:id="1482845051">
      <w:bodyDiv w:val="1"/>
      <w:marLeft w:val="0"/>
      <w:marRight w:val="0"/>
      <w:marTop w:val="0"/>
      <w:marBottom w:val="0"/>
      <w:divBdr>
        <w:top w:val="none" w:sz="0" w:space="0" w:color="auto"/>
        <w:left w:val="none" w:sz="0" w:space="0" w:color="auto"/>
        <w:bottom w:val="none" w:sz="0" w:space="0" w:color="auto"/>
        <w:right w:val="none" w:sz="0" w:space="0" w:color="auto"/>
      </w:divBdr>
    </w:div>
    <w:div w:id="1484858638">
      <w:bodyDiv w:val="1"/>
      <w:marLeft w:val="0"/>
      <w:marRight w:val="0"/>
      <w:marTop w:val="0"/>
      <w:marBottom w:val="0"/>
      <w:divBdr>
        <w:top w:val="none" w:sz="0" w:space="0" w:color="auto"/>
        <w:left w:val="none" w:sz="0" w:space="0" w:color="auto"/>
        <w:bottom w:val="none" w:sz="0" w:space="0" w:color="auto"/>
        <w:right w:val="none" w:sz="0" w:space="0" w:color="auto"/>
      </w:divBdr>
    </w:div>
    <w:div w:id="1490094779">
      <w:bodyDiv w:val="1"/>
      <w:marLeft w:val="0"/>
      <w:marRight w:val="0"/>
      <w:marTop w:val="0"/>
      <w:marBottom w:val="0"/>
      <w:divBdr>
        <w:top w:val="none" w:sz="0" w:space="0" w:color="auto"/>
        <w:left w:val="none" w:sz="0" w:space="0" w:color="auto"/>
        <w:bottom w:val="none" w:sz="0" w:space="0" w:color="auto"/>
        <w:right w:val="none" w:sz="0" w:space="0" w:color="auto"/>
      </w:divBdr>
    </w:div>
    <w:div w:id="1515922935">
      <w:bodyDiv w:val="1"/>
      <w:marLeft w:val="0"/>
      <w:marRight w:val="0"/>
      <w:marTop w:val="0"/>
      <w:marBottom w:val="0"/>
      <w:divBdr>
        <w:top w:val="none" w:sz="0" w:space="0" w:color="auto"/>
        <w:left w:val="none" w:sz="0" w:space="0" w:color="auto"/>
        <w:bottom w:val="none" w:sz="0" w:space="0" w:color="auto"/>
        <w:right w:val="none" w:sz="0" w:space="0" w:color="auto"/>
      </w:divBdr>
    </w:div>
    <w:div w:id="1604000549">
      <w:bodyDiv w:val="1"/>
      <w:marLeft w:val="0"/>
      <w:marRight w:val="0"/>
      <w:marTop w:val="0"/>
      <w:marBottom w:val="0"/>
      <w:divBdr>
        <w:top w:val="none" w:sz="0" w:space="0" w:color="auto"/>
        <w:left w:val="none" w:sz="0" w:space="0" w:color="auto"/>
        <w:bottom w:val="none" w:sz="0" w:space="0" w:color="auto"/>
        <w:right w:val="none" w:sz="0" w:space="0" w:color="auto"/>
      </w:divBdr>
    </w:div>
    <w:div w:id="1655839049">
      <w:bodyDiv w:val="1"/>
      <w:marLeft w:val="0"/>
      <w:marRight w:val="0"/>
      <w:marTop w:val="0"/>
      <w:marBottom w:val="0"/>
      <w:divBdr>
        <w:top w:val="none" w:sz="0" w:space="0" w:color="auto"/>
        <w:left w:val="none" w:sz="0" w:space="0" w:color="auto"/>
        <w:bottom w:val="none" w:sz="0" w:space="0" w:color="auto"/>
        <w:right w:val="none" w:sz="0" w:space="0" w:color="auto"/>
      </w:divBdr>
    </w:div>
    <w:div w:id="1700660671">
      <w:bodyDiv w:val="1"/>
      <w:marLeft w:val="0"/>
      <w:marRight w:val="0"/>
      <w:marTop w:val="0"/>
      <w:marBottom w:val="0"/>
      <w:divBdr>
        <w:top w:val="none" w:sz="0" w:space="0" w:color="auto"/>
        <w:left w:val="none" w:sz="0" w:space="0" w:color="auto"/>
        <w:bottom w:val="none" w:sz="0" w:space="0" w:color="auto"/>
        <w:right w:val="none" w:sz="0" w:space="0" w:color="auto"/>
      </w:divBdr>
    </w:div>
    <w:div w:id="1713847551">
      <w:bodyDiv w:val="1"/>
      <w:marLeft w:val="0"/>
      <w:marRight w:val="0"/>
      <w:marTop w:val="0"/>
      <w:marBottom w:val="0"/>
      <w:divBdr>
        <w:top w:val="none" w:sz="0" w:space="0" w:color="auto"/>
        <w:left w:val="none" w:sz="0" w:space="0" w:color="auto"/>
        <w:bottom w:val="none" w:sz="0" w:space="0" w:color="auto"/>
        <w:right w:val="none" w:sz="0" w:space="0" w:color="auto"/>
      </w:divBdr>
    </w:div>
    <w:div w:id="1719814478">
      <w:bodyDiv w:val="1"/>
      <w:marLeft w:val="0"/>
      <w:marRight w:val="0"/>
      <w:marTop w:val="0"/>
      <w:marBottom w:val="0"/>
      <w:divBdr>
        <w:top w:val="none" w:sz="0" w:space="0" w:color="auto"/>
        <w:left w:val="none" w:sz="0" w:space="0" w:color="auto"/>
        <w:bottom w:val="none" w:sz="0" w:space="0" w:color="auto"/>
        <w:right w:val="none" w:sz="0" w:space="0" w:color="auto"/>
      </w:divBdr>
    </w:div>
    <w:div w:id="1730491881">
      <w:bodyDiv w:val="1"/>
      <w:marLeft w:val="0"/>
      <w:marRight w:val="0"/>
      <w:marTop w:val="0"/>
      <w:marBottom w:val="0"/>
      <w:divBdr>
        <w:top w:val="none" w:sz="0" w:space="0" w:color="auto"/>
        <w:left w:val="none" w:sz="0" w:space="0" w:color="auto"/>
        <w:bottom w:val="none" w:sz="0" w:space="0" w:color="auto"/>
        <w:right w:val="none" w:sz="0" w:space="0" w:color="auto"/>
      </w:divBdr>
    </w:div>
    <w:div w:id="1784879063">
      <w:bodyDiv w:val="1"/>
      <w:marLeft w:val="0"/>
      <w:marRight w:val="0"/>
      <w:marTop w:val="0"/>
      <w:marBottom w:val="0"/>
      <w:divBdr>
        <w:top w:val="none" w:sz="0" w:space="0" w:color="auto"/>
        <w:left w:val="none" w:sz="0" w:space="0" w:color="auto"/>
        <w:bottom w:val="none" w:sz="0" w:space="0" w:color="auto"/>
        <w:right w:val="none" w:sz="0" w:space="0" w:color="auto"/>
      </w:divBdr>
    </w:div>
    <w:div w:id="1789079306">
      <w:bodyDiv w:val="1"/>
      <w:marLeft w:val="0"/>
      <w:marRight w:val="0"/>
      <w:marTop w:val="0"/>
      <w:marBottom w:val="0"/>
      <w:divBdr>
        <w:top w:val="none" w:sz="0" w:space="0" w:color="auto"/>
        <w:left w:val="none" w:sz="0" w:space="0" w:color="auto"/>
        <w:bottom w:val="none" w:sz="0" w:space="0" w:color="auto"/>
        <w:right w:val="none" w:sz="0" w:space="0" w:color="auto"/>
      </w:divBdr>
    </w:div>
    <w:div w:id="1789659950">
      <w:bodyDiv w:val="1"/>
      <w:marLeft w:val="0"/>
      <w:marRight w:val="0"/>
      <w:marTop w:val="0"/>
      <w:marBottom w:val="0"/>
      <w:divBdr>
        <w:top w:val="none" w:sz="0" w:space="0" w:color="auto"/>
        <w:left w:val="none" w:sz="0" w:space="0" w:color="auto"/>
        <w:bottom w:val="none" w:sz="0" w:space="0" w:color="auto"/>
        <w:right w:val="none" w:sz="0" w:space="0" w:color="auto"/>
      </w:divBdr>
    </w:div>
    <w:div w:id="1805389756">
      <w:bodyDiv w:val="1"/>
      <w:marLeft w:val="0"/>
      <w:marRight w:val="0"/>
      <w:marTop w:val="0"/>
      <w:marBottom w:val="0"/>
      <w:divBdr>
        <w:top w:val="none" w:sz="0" w:space="0" w:color="auto"/>
        <w:left w:val="none" w:sz="0" w:space="0" w:color="auto"/>
        <w:bottom w:val="none" w:sz="0" w:space="0" w:color="auto"/>
        <w:right w:val="none" w:sz="0" w:space="0" w:color="auto"/>
      </w:divBdr>
    </w:div>
    <w:div w:id="1811897956">
      <w:bodyDiv w:val="1"/>
      <w:marLeft w:val="0"/>
      <w:marRight w:val="0"/>
      <w:marTop w:val="0"/>
      <w:marBottom w:val="0"/>
      <w:divBdr>
        <w:top w:val="none" w:sz="0" w:space="0" w:color="auto"/>
        <w:left w:val="none" w:sz="0" w:space="0" w:color="auto"/>
        <w:bottom w:val="none" w:sz="0" w:space="0" w:color="auto"/>
        <w:right w:val="none" w:sz="0" w:space="0" w:color="auto"/>
      </w:divBdr>
    </w:div>
    <w:div w:id="1817144607">
      <w:bodyDiv w:val="1"/>
      <w:marLeft w:val="0"/>
      <w:marRight w:val="0"/>
      <w:marTop w:val="0"/>
      <w:marBottom w:val="0"/>
      <w:divBdr>
        <w:top w:val="none" w:sz="0" w:space="0" w:color="auto"/>
        <w:left w:val="none" w:sz="0" w:space="0" w:color="auto"/>
        <w:bottom w:val="none" w:sz="0" w:space="0" w:color="auto"/>
        <w:right w:val="none" w:sz="0" w:space="0" w:color="auto"/>
      </w:divBdr>
    </w:div>
    <w:div w:id="1858425171">
      <w:bodyDiv w:val="1"/>
      <w:marLeft w:val="0"/>
      <w:marRight w:val="0"/>
      <w:marTop w:val="0"/>
      <w:marBottom w:val="0"/>
      <w:divBdr>
        <w:top w:val="none" w:sz="0" w:space="0" w:color="auto"/>
        <w:left w:val="none" w:sz="0" w:space="0" w:color="auto"/>
        <w:bottom w:val="none" w:sz="0" w:space="0" w:color="auto"/>
        <w:right w:val="none" w:sz="0" w:space="0" w:color="auto"/>
      </w:divBdr>
    </w:div>
    <w:div w:id="1958443730">
      <w:bodyDiv w:val="1"/>
      <w:marLeft w:val="0"/>
      <w:marRight w:val="0"/>
      <w:marTop w:val="0"/>
      <w:marBottom w:val="0"/>
      <w:divBdr>
        <w:top w:val="none" w:sz="0" w:space="0" w:color="auto"/>
        <w:left w:val="none" w:sz="0" w:space="0" w:color="auto"/>
        <w:bottom w:val="none" w:sz="0" w:space="0" w:color="auto"/>
        <w:right w:val="none" w:sz="0" w:space="0" w:color="auto"/>
      </w:divBdr>
    </w:div>
    <w:div w:id="1960144835">
      <w:bodyDiv w:val="1"/>
      <w:marLeft w:val="0"/>
      <w:marRight w:val="0"/>
      <w:marTop w:val="0"/>
      <w:marBottom w:val="0"/>
      <w:divBdr>
        <w:top w:val="none" w:sz="0" w:space="0" w:color="auto"/>
        <w:left w:val="none" w:sz="0" w:space="0" w:color="auto"/>
        <w:bottom w:val="none" w:sz="0" w:space="0" w:color="auto"/>
        <w:right w:val="none" w:sz="0" w:space="0" w:color="auto"/>
      </w:divBdr>
    </w:div>
    <w:div w:id="2086025226">
      <w:bodyDiv w:val="1"/>
      <w:marLeft w:val="0"/>
      <w:marRight w:val="0"/>
      <w:marTop w:val="0"/>
      <w:marBottom w:val="0"/>
      <w:divBdr>
        <w:top w:val="none" w:sz="0" w:space="0" w:color="auto"/>
        <w:left w:val="none" w:sz="0" w:space="0" w:color="auto"/>
        <w:bottom w:val="none" w:sz="0" w:space="0" w:color="auto"/>
        <w:right w:val="none" w:sz="0" w:space="0" w:color="auto"/>
      </w:divBdr>
    </w:div>
    <w:div w:id="2109693983">
      <w:bodyDiv w:val="1"/>
      <w:marLeft w:val="0"/>
      <w:marRight w:val="0"/>
      <w:marTop w:val="0"/>
      <w:marBottom w:val="0"/>
      <w:divBdr>
        <w:top w:val="none" w:sz="0" w:space="0" w:color="auto"/>
        <w:left w:val="none" w:sz="0" w:space="0" w:color="auto"/>
        <w:bottom w:val="none" w:sz="0" w:space="0" w:color="auto"/>
        <w:right w:val="none" w:sz="0" w:space="0" w:color="auto"/>
      </w:divBdr>
    </w:div>
    <w:div w:id="2115399545">
      <w:bodyDiv w:val="1"/>
      <w:marLeft w:val="0"/>
      <w:marRight w:val="0"/>
      <w:marTop w:val="0"/>
      <w:marBottom w:val="0"/>
      <w:divBdr>
        <w:top w:val="none" w:sz="0" w:space="0" w:color="auto"/>
        <w:left w:val="none" w:sz="0" w:space="0" w:color="auto"/>
        <w:bottom w:val="none" w:sz="0" w:space="0" w:color="auto"/>
        <w:right w:val="none" w:sz="0" w:space="0" w:color="auto"/>
      </w:divBdr>
    </w:div>
    <w:div w:id="21373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9B42F-F9CD-4931-B9BD-A45C377E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70</Pages>
  <Words>14149</Words>
  <Characters>102922</Characters>
  <Application>Microsoft Office Word</Application>
  <DocSecurity>0</DocSecurity>
  <Lines>857</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116838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nnt</dc:creator>
  <cp:lastModifiedBy>Специалист</cp:lastModifiedBy>
  <cp:revision>38</cp:revision>
  <cp:lastPrinted>2025-05-23T10:31:00Z</cp:lastPrinted>
  <dcterms:created xsi:type="dcterms:W3CDTF">2023-04-17T08:07:00Z</dcterms:created>
  <dcterms:modified xsi:type="dcterms:W3CDTF">2025-05-23T12:23:00Z</dcterms:modified>
</cp:coreProperties>
</file>